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se do centra města přišli pobavit na masopust</w:t>
      </w:r>
    </w:p>
    <w:p>
      <w:pPr/>
      <w:r>
        <w:rPr>
          <w:b w:val="1"/>
          <w:bCs w:val="1"/>
        </w:rPr>
        <w:t xml:space="preserve">Na náměstí v centru Frýdlantu nad Ostravicí se v neděli 9. února konala masopustní veselice.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“Masopust je první venkovní akce, kterou pořádáme u nás ve Frýdlantě nad Ostravicí. Pořádá ho Kulturní centrum spolu s agenturou Gryff a jsme moc rádi, že jsme se do této tradice pustili. Je to opravdu poprvé a věříme, že akce bude mít úspěch a že ji v příštích letech určitě zopakujeme. Je to příležitost, kde se mohou lidé potkat, projít se v průvodu, zakoupit nějakou dobrotu a poslechnout si zajímavou hudbu. Určitě si každý najde to své.“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 Své umění předvedou kejklíři a máme zde také dětský koutek.”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na masopustním průvodu s Gryffem ve Frýdlantě a já jsem tady jako myslivec.“ „A já jako papoušek.“ „My tady ve Frýdlantě děláme masky ze sedmileté války, ze které jsme utekli, a trochu to tu obveselujeme.“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“Jsme rádi, že si dnes na akci našlo cestu tolik lidí, protože letos se koná poprvé a pevně věříme, že se stane tradiční.“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2026-02-24T10:05:42+01:00</dcterms:created>
  <dcterms:modified xsi:type="dcterms:W3CDTF">2026-02-24T10:05:42+01:00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