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Bylo tady v plánu postavit ledovou plochu pro mladé. A najednou prostě přišlo odněkud, že prostě tu nebude, že se to ruší. Samozřejmě, bylo tam kdysi v plánu, že by tam mohli postavit dům důchodců, ale taky z toho sešlo, takže nevím, co bude dál. Oni tam sice postavili kousek parkoviště, ale nic víc se tam neděje.</w:t>
      </w:r>
    </w:p>
    <w:p>
      <w:pPr/>
      <w:r>
        <w:rPr>
          <w:b w:val="1"/>
          <w:bCs w:val="1"/>
        </w:rPr>
        <w:t xml:space="preserve">Ondřej Baránek (ANO), primátor Havířova: </w:t>
      </w:r>
      <w:r>
        <w:rPr/>
        <w:t xml:space="preserve">Tak s druhou náhradní tréninkovou ledovou plochou počítáme. Tam jsme vytipovali, že nejvhodnější lokalita by mohla být na bývalém hřišti Tajovského travnatém, které je v majetku města. A je to sportoviště, v územním plánu. Ta druhá ledová plocha je poměrně důležitá, protože současná víceúčelová hala v podstatě naráží na své limity. Malé děti prostě musí trénovat pro ně v nestandardních hodinách, ať už v brzkých ranních, anebo naopak večer. A myslím si, že stoprocentně bychom pro ni našli využití, protože poptávka po ledových plochách je enormní. Zatím je to ve stadiu projektů nebo úvah o tom projektu. Jezdíme po okolních městech, kde tyto nové ledové plochy vznikly. Bavíme se s Národní sportovní agenturou, jaké jsou možnosti dotací, takže je to ještě v jednání. Co se týče využití té plochy v centru města na ulici Mánesova po bývalé zvláštní škole, tak tam bychom rádi udělali nějakou studii. Ještě nevíme přesně co. Nabízí se možná nějaká víceúčelová hala, která by tam byla vhodná, protože jsem teď měl jednání jak s šéfem atletů, tak s šéfem Českého futsalového svazu. Ti mají v plánu stavět Národní tréninkové centrum a je to jedna z možných variant, ale je to určitě k diskuzi.</w:t>
      </w:r>
    </w:p>
    <w:p>
      <w:pPr/>
      <w:r>
        <w:rPr>
          <w:b w:val="1"/>
          <w:bCs w:val="1"/>
        </w:rPr>
        <w:t xml:space="preserve">anketa: obyvatelé Havířova: </w:t>
      </w:r>
      <w:r>
        <w:rPr/>
        <w:t xml:space="preserve">Já bych se chtěl zeptat, jestli se na koupališti chystá něco nového.</w:t>
      </w:r>
    </w:p>
    <w:p>
      <w:pPr/>
      <w:r>
        <w:rPr>
          <w:b w:val="1"/>
          <w:bCs w:val="1"/>
        </w:rPr>
        <w:t xml:space="preserve">Daniel Vachtarčík (HPH), náměstek primátora Havířova: </w:t>
      </w:r>
      <w:r>
        <w:rPr/>
        <w:t xml:space="preserve">Dobrý den, děkuji za dotaz. Řekl bych tradiční dotaz, protože každý rok dostáváme otázku před novou letní sezonou. Co bude nového na letním koupališti? Čekají nás tři zásadní investice do úprav a technického zhodnocení areálu. Ta jedna úprava nebude pro návštěvníky viditelná, ale pro nás jako zřizovatele je stejně důležitá. My už nyní rekonstruujeme prostory, zázemí zaměstnanců, kteří se starají nejen o letní koupaliště, ale i další sportoviště. Upravujeme jim sociální zázemí. Ta viditelná úprava nebo rekonstrukce, které budou viditelné návštěvníkům na první dobrou, můžeme rozdělit do dvou částí. Ta finančně náročnější čas se týká rekonstrukce hlavního vstupu na koupaliště, kdy prostory pokladen už nesplňují standardní moderní prostory, takže to celé projde rekonstrukcí. No a největší novinka uvnitř areálu, rekonstruujeme dříve používaný nealko bar, který se nachází nad současnou restaurací. Nealko bar zrekonstruujeme uvedeme jej ve spolupráci s restaurací radnice do provozu a kromě samotného nealko baru zrekonstruujeme i prostory vyhlídkové, které budou sloužit k tomu, že člověk si tam dá nějaký nealko drink, bude mít příjemné prostory na relaxaci a krásný výhled na celý areál koupaliště.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2-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