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prochází čištěním drobných vodních toků</w:t>
      </w:r>
    </w:p>
    <w:p>
      <w:pPr/>
      <w:r>
        <w:rPr>
          <w:b w:val="1"/>
          <w:bCs w:val="1"/>
        </w:rPr>
        <w:t xml:space="preserve">V Karviné probíhá ve všech částech města čištění drobných vodních toků. S tím je spojena také spousta vytěženého sedimentu, který bude postupně odklizen. V rámci tohoto čištění se jedná především o nejvíce kritické úseky vodních toků, zasažené loňskými povodněmi.</w:t>
      </w:r>
    </w:p>
    <w:p>
      <w:pPr/>
      <w:r>
        <w:rPr/>
        <w:t xml:space="preserve">V Karviné probíhá od letošního roku čištění drobných vodních toků, a to ve všech částech města.</w:t>
      </w:r>
    </w:p>
    <w:p>
      <w:pPr/>
      <w:r>
        <w:rPr>
          <w:b w:val="1"/>
          <w:bCs w:val="1"/>
        </w:rPr>
        <w:t xml:space="preserve">Jana Salamonová, vedoucí oddělení provozu a údržby majetku: </w:t>
      </w:r>
      <w:r>
        <w:rPr/>
        <w:t xml:space="preserve">“Nejsou to úplně celé části těch toků, ale vždy jenom ty, které jsou nejvíc kritické a kde je nejvíc naplavenin. Vodní toky byly vytipovány na základě situace po povodních v loňském roce. Cílem tohoto čištění je odstranění naplavenin, bahna, všech překážek, které se v těchto drobných vodních tocích nacházejí, tak, aby byla zajištěna jejich průtočnost.” </w:t>
      </w:r>
    </w:p>
    <w:p>
      <w:pPr/>
      <w:r>
        <w:rPr/>
        <w:t xml:space="preserve">V současné době jsou plánovány tři kilometry těchto úseků, které se postupně čistí. V některých částech dochází například i ke zpevňování břehů. Zhruba 15 kilometrů vodních toků, které má ve své správě město, se tak postupně zvelebuje.</w:t>
      </w:r>
    </w:p>
    <w:p>
      <w:pPr/>
      <w:r>
        <w:rPr>
          <w:b w:val="1"/>
          <w:bCs w:val="1"/>
        </w:rPr>
        <w:t xml:space="preserve">Iva Wenzlová, správce vodních toků:</w:t>
      </w:r>
      <w:r>
        <w:rPr/>
        <w:t xml:space="preserve"> “V současné době provádíme běžnou údržbu vodního toku Mlýnka v Karviné, který prochází parkem Boženy Němcové, je to takový nejdelší úsek, který v současné době udržujeme.”</w:t>
      </w:r>
    </w:p>
    <w:p>
      <w:pPr/>
      <w:r>
        <w:rPr/>
        <w:t xml:space="preserve">Vodní tok Mlýnka prochází jeho údržbou i ve Starém Městě, kde protéká jeho část. Zároveň probíhá čištění krátkého úseku Rájeckého potoka nebo Olšinského náhonu. </w:t>
      </w:r>
    </w:p>
    <w:p>
      <w:pPr/>
      <w:r>
        <w:rPr>
          <w:b w:val="1"/>
          <w:bCs w:val="1"/>
        </w:rPr>
        <w:t xml:space="preserve">Iva Wenzlová, správce vodních toků: </w:t>
      </w:r>
      <w:r>
        <w:rPr/>
        <w:t xml:space="preserve">“V některých úsecích musejí probíhat ručně, protože technika se tam nedostane, protože některé břehy jsou příkré nebo toky jsou hluboké a většina práce probíhá strojně pomocí bagru.”</w:t>
      </w:r>
    </w:p>
    <w:p>
      <w:pPr/>
      <w:r>
        <w:rPr/>
        <w:t xml:space="preserve">Vytěžený sediment zůstává na místě do té doby, než odteče přebytečná voda, aby se neznečistily komunikace při jeho odvozu. </w:t>
      </w:r>
    </w:p>
    <w:p>
      <w:pPr/>
      <w:r>
        <w:rPr/>
        <w:t xml:space="preserve">Čistí se zejména nánosy, naplaveniny a bahno, které ulpěly na březích nebo na dně vodních toků. Některé z nich jsou i letité a musí se odstranit, aby koryto bylo průtočnější. Z karvinské Mlýnky jsou napájeny například Olšinské rybníky, i proto je nutné údržbu provádět pravidelně. Práce budou ukončeny v dubnu letošního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Profesor Kadlubiec přednášel o těšínském nářečí</w:t>
      </w:r>
    </w:p>
    <w:p>
      <w:pPr/>
      <w:r>
        <w:rPr>
          <w:b w:val="1"/>
          <w:bCs w:val="1"/>
        </w:rPr>
        <w:t xml:space="preserve">Známý propagátor těšínského nářečí a také pedagog, vědec a profesor Karol Daniel Kadlubiec se vydal do karvinské Regionální knihovny, aby v rámci Mezinárodního dne mateřského jazyka odpřednášel o svém dlouholetém odborném zaměření - těšínském nářečí. Takzvané po naszymu je tady od 16. století a podle pana profesora je naší nezpochybnitelnou identitou a regionálním bohatstvím.</w:t>
      </w:r>
    </w:p>
    <w:p>
      <w:pPr/>
      <w:r>
        <w:rPr/>
        <w:t xml:space="preserve">Mezinárodní den mateřského jazyka, který připadl na 21. února, přinesl i karvinským obyvatelům připomínky na svůj jazyk v rámci akcí, konajících se v Regionální knihovně. Jednou z nich byla i naučně-zábavná přednáška pana profesora Karola Daniela Kadlubiece, který hovořil o těšínském nářečí a jeho specifikách.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“Právě na dnešní den připadá Mezinárodní den mateřského jazyka a v rámci tohoto dne jsme připravili přednášku pro studentky Univerzity III. věku.”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“Těšínsko je vlastně malý region, protože je to 2280 čtverečních kilometrů, ale fenomén je v tom, že na tomto malém území existují tři nářeční varianty. Takže jinak mluví v okolí Jablunkova, jinak mluví v okolí Těšína a jinak mluví tady na Karvinsku.”</w:t>
      </w:r>
    </w:p>
    <w:p>
      <w:pPr/>
      <w:r>
        <w:rPr/>
        <w:t xml:space="preserve">Na Těšínsku byly vždy dva jazyky. Oficiální úřední jazyk, který se měnil podle toho, kdo vládl. Druhým jazykem, který se neměnil, bylo po naszymu.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“Ptáte se, jak dlouho se tady mluví po naszymu. Máme dokumenty ze 16. století, že tady prostě to po naszymu už existovalo. Čili přinejmenším od 16. století a myslím si, že i hlouběji do historie to nářečí tady existovalo.”</w:t>
      </w:r>
    </w:p>
    <w:p>
      <w:pPr/>
      <w:r>
        <w:rPr/>
        <w:t xml:space="preserve">Bohatství, které v našem regionálním nářečí máme, je podle pana profesora důležité zachovat. Už z důvodu jednotné identity, která na Těšínsku nehledí na původ nebo oficiální jazyk. </w:t>
      </w:r>
    </w:p>
    <w:p>
      <w:pPr/>
      <w:r>
        <w:rPr>
          <w:b w:val="1"/>
          <w:bCs w:val="1"/>
        </w:rPr>
        <w:t xml:space="preserve">Karol Daniel Kadlubiec, vědec a vysokoškolský učitel: </w:t>
      </w:r>
      <w:r>
        <w:rPr/>
        <w:t xml:space="preserve">“Děti v polských školách mluví nářečím úplně každodenně. V českých školách to je trošku jinak, tam, si myslím, je více ta bariéra. Ta starší generace mluví po naszymu, ale děti už tak tolik ne, jako v těch polských školách. A je to škoda, protože je to naše společné bohatství. Bez ohledu na to, jestli je někdo Čech, Němec, Polák a tak dále. Je to skutečně krásný, když, já nevím, zpíváme písničky, je toho spousta těch havířských, když mluvíme tady o Karvinsku.” </w:t>
      </w:r>
    </w:p>
    <w:p>
      <w:pPr/>
      <w:r>
        <w:rPr>
          <w:b w:val="1"/>
          <w:bCs w:val="1"/>
        </w:rPr>
        <w:t xml:space="preserve">anketa: návštěvnice přednášky: </w:t>
      </w:r>
      <w:r>
        <w:rPr/>
        <w:t xml:space="preserve">“Já neumím po naszymu, ale rozumím. Doufám, že za ta léta, co tady žiji, že už ty slova přece jenom z těch devadesáti procent dávám.” “Rozumět rozumím, ale mluvit nemluvím.” </w:t>
      </w:r>
    </w:p>
    <w:p>
      <w:pPr/>
      <w:r>
        <w:rPr>
          <w:b w:val="1"/>
          <w:bCs w:val="1"/>
        </w:rPr>
        <w:t xml:space="preserve">Marcela Wierzgoń, vedoucí Střediska polské literatury: </w:t>
      </w:r>
      <w:r>
        <w:rPr/>
        <w:t xml:space="preserve">“Vyprávěli jsme o tom, že se nacházíme na Těšínsku, které toto naše území je jazykově velmi zajímavé, velmi zvláštní, tady to nářečí po naszymu, a hodně studentek to nářečí znalo, nebo i když jsou odjinud, tak se jej naučily.”</w:t>
      </w:r>
    </w:p>
    <w:p>
      <w:pPr/>
      <w:r>
        <w:rPr/>
        <w:t xml:space="preserve">Těšínské nářečí, které oblast Těšínského Slezska provází dodnes, je podle mnohých odborníků nejvíce identifikačním znakem zdejšího obyvatelstva a nejrůznější povídání, vtipy, písničky, ale i zvyky se dodnes předávají právě v tomto nářečí - v po naszymu.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knihovna zve na Březen - měsíc čtenářů</w:t>
      </w:r>
    </w:p>
    <w:p>
      <w:pPr/>
      <w:r>
        <w:rPr>
          <w:b w:val="1"/>
          <w:bCs w:val="1"/>
        </w:rPr>
        <w:t xml:space="preserve">Regionální knihovna Karviná se letos opět zapojuje do celorepublikové akce na podporu čtení - Březen, měsíc čtenářů. A v rámci něj si přijde na své skutečně každý, od dětí až po seniory.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1-03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2026-05-13T06:45:11+02:00</dcterms:created>
  <dcterms:modified xsi:type="dcterms:W3CDTF">2026-05-13T06:45:11+02:00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