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si užili veselý karneval s klauny</w:t>
      </w:r>
    </w:p>
    <w:p>
      <w:pPr/>
      <w:r>
        <w:rPr>
          <w:b w:val="1"/>
          <w:bCs w:val="1"/>
        </w:rPr>
        <w:t xml:space="preserve">V době masopustu si karnevalového veselí užili také frýdlantští předškoláci.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2026-05-08T13:24:14+02:00</dcterms:created>
  <dcterms:modified xsi:type="dcterms:W3CDTF">2026-05-08T13:24:14+02:00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