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nájmy podnikatelům ani bydlícím nezvedne</w:t>
      </w:r>
    </w:p>
    <w:p>
      <w:pPr/>
      <w:r>
        <w:rPr>
          <w:b w:val="1"/>
          <w:bCs w:val="1"/>
        </w:rPr>
        <w:t xml:space="preserve">Nový Jičín v letošním roce nezvedne nájmy podnikatelům ani obyvatelům městských bytů. Radní upustili od využití inflační doložky, která činí 2, 4 procenta. K výraznému zdražení nájmů navíc došlo v předchozích dvou letech.</w:t>
      </w:r>
    </w:p>
    <w:p>
      <w:pPr/>
      <w:r>
        <w:rPr/>
        <w:t xml:space="preserve">Nájemné v městských bytech, u nebytových prostor a pozemků se v Novém Jičíně letos</w:t>
      </w:r>
    </w:p>
    <w:p>
      <w:pPr/>
      <w:r>
        <w:rPr/>
        <w:t xml:space="preserve">zvyšovat nebude. Radnice neuplatní inflační doložku, podle Českého statistického úřadu činila míra inflace v loňském roce 2,4 procenta. </w:t>
      </w:r>
    </w:p>
    <w:p>
      <w:pPr/>
      <w:r>
        <w:rPr>
          <w:b w:val="1"/>
          <w:bCs w:val="1"/>
        </w:rPr>
        <w:t xml:space="preserve">Václav Dobrozemský (ODS), 2. místostarosta Nového Jičína: </w:t>
      </w:r>
      <w:r>
        <w:rPr/>
        <w:t xml:space="preserve">„Rada města každý rok v únoru rozhoduje o uplatnění inflační doložky u smluv na nájem. V loňském roce inflace dosáhla 2,4 procenta. Nicméně rada města se rozhodla inflační doložku v letošním roce uplatnit. V minulých letech, zejména v letech 2022 a 2023, kdy ta inflace dosáhla 15 a 10 procent jsme ji uplatnili. V letošním roce, na základě doporučení příslušných oborů, uplatněna nebyla, právě s ohledem na dosaženou výši inflace a případně i výnos z inflace, který by činil zhruba 1, 2 milionu korun.”     </w:t>
      </w:r>
    </w:p>
    <w:p>
      <w:pPr/>
      <w:r>
        <w:rPr/>
        <w:t xml:space="preserve">Vysoká inflace v minulých letech přinesla obyvatelům městských bytů zdražení nájemného o tisíce korun ročně. </w:t>
      </w:r>
    </w:p>
    <w:p>
      <w:pPr/>
      <w:r>
        <w:rPr>
          <w:b w:val="1"/>
          <w:bCs w:val="1"/>
        </w:rPr>
        <w:t xml:space="preserve">Marie Machková, tisková mluvčí města Nový Jičín: </w:t>
      </w:r>
      <w:r>
        <w:rPr/>
        <w:t xml:space="preserve">„Například u startovacího bytu pro mladé lidi o rozloze 75 metrů čtverečních znamenala inflace 10,7 procenta zvýšení platby za nájemné o zhruba 6 600 korun za rok, u bytu s uvolněným nájemným o velikosti 60 metrů čtverečních to bylo přibližně 11 600 korun za rok.“ </w:t>
      </w:r>
    </w:p>
    <w:p>
      <w:pPr/>
      <w:r>
        <w:rPr/>
        <w:t xml:space="preserve">Nicméně zvýšení sazby nájemného o 2,4 procenta se některých bytů dotkne, a to těch, které bude město nově pronajímat od 1. března. Rada takto upravila směrnici zásady hospodaření s byty.</w:t>
      </w:r>
    </w:p>
    <w:p>
      <w:pPr/>
      <w:r>
        <w:rPr>
          <w:b w:val="1"/>
          <w:bCs w:val="1"/>
        </w:rPr>
        <w:t xml:space="preserve">Marie Machková, tisková mluvčí města Nový Jičín: “</w:t>
      </w:r>
      <w:r>
        <w:rPr/>
        <w:t xml:space="preserve">Město má ve svém ve vlastnictví 1126 bytů. Každá smlouva však inflační doložku neobsahuje. Tu začalo město uplatňovat až od roku 2019.” </w:t>
      </w:r>
    </w:p>
    <w:p>
      <w:pPr/>
      <w:r>
        <w:rPr/>
        <w:t xml:space="preserve">Inflační doložka v tuto chvíli není součástí asi 380 nájemních smluv.     </w:t>
      </w:r>
    </w:p>
    <w:p>
      <w:pPr/>
      <w:r>
        <w:rPr>
          <w:b w:val="1"/>
          <w:bCs w:val="1"/>
        </w:rPr>
        <w:t xml:space="preserve">Václav Dobrozemský (ODS), 2. místostarosta Nového Jičína: </w:t>
      </w:r>
      <w:r>
        <w:rPr/>
        <w:t xml:space="preserve">“Jedná se zejména o starší smlouvy, mnohdy z osmdesátých let a devadesátých let, tedy na dobu neurčitou a bez dohody s nájemcem by nešlo to nájemné zvýšit. Město tady uplatňuje mechanismus, který umožňuje občanský zákoník, kdy je možné maximálně jednou za tři roky zvýšit nájemné o 20 procent. To město činí.” </w:t>
      </w:r>
    </w:p>
    <w:p>
      <w:pPr/>
      <w:r>
        <w:rPr/>
        <w:t xml:space="preserve">Naposledy takto radnice zvedla nájemné od 1. únoru 2023.</w:t>
      </w:r>
    </w:p>
    <w:p>
      <w:pPr/>
      <w:r>
        <w:rPr/>
        <w:t xml:space="preserve">Výnosy z nájemného bytů dosáhly v loňském roce zhruba 52 milionů korun, u nebytových prostor je to 15 a u pozemků okolo 2 milionů. </w:t>
      </w:r>
    </w:p>
    <w:p>
      <w:pPr/>
      <w:r>
        <w:rPr>
          <w:b w:val="1"/>
          <w:bCs w:val="1"/>
        </w:rPr>
        <w:t xml:space="preserve">Václav Dobrozemský (ODS), 2. místostarosta Nového Jičína: </w:t>
      </w:r>
      <w:r>
        <w:rPr/>
        <w:t xml:space="preserve">“Výnosy z nájemného a pachtovného nezůstávají na účtech města. Město neustále investuje do obnovy samotných bytů a opravy a údržbu  společných prostor v domech. V minulých letech to bylo také zateplení a revitalizace bytových domů, následují výtahy a pokračujeme v obnově dalších domů, které jsou v majetkovém portfoliu města.”       </w:t>
      </w:r>
    </w:p>
    <w:p>
      <w:pPr/>
      <w:r>
        <w:rPr/>
        <w:t xml:space="preserve">Za posledních šest let město nechalo opravit zhruba 130 bytů za téměř 36 milionů korun.</w:t>
      </w:r>
    </w:p>
    <w:p>
      <w:pPr/>
      <w:r>
        <w:rPr/>
        <w:t xml:space="preserve">---</w:t>
      </w:r>
    </w:p>
    <w:p>
      <w:pPr>
        <w:pStyle w:val="Heading1"/>
      </w:pPr>
      <w:r>
        <w:rPr>
          <w:sz w:val="36"/>
          <w:szCs w:val="36"/>
        </w:rPr>
        <w:t xml:space="preserve">Prezidenta Masaryka připomněly i jeho citáty</w:t>
      </w:r>
    </w:p>
    <w:p>
      <w:pPr/>
      <w:r>
        <w:rPr>
          <w:b w:val="1"/>
          <w:bCs w:val="1"/>
        </w:rPr>
        <w:t xml:space="preserve">Nový Jičín uctil výročí narození Tomáše Garrigue Masaryka. Prvního československého prezidenta připomnělo setkání u jeho busty a venkovní výstava, kterou vytvořily místní základní školy.</w:t>
      </w:r>
    </w:p>
    <w:p>
      <w:pPr/>
      <w:r>
        <w:rPr/>
        <w:t xml:space="preserve">Vzpomínkové setkání, které 7. března uctilo 175. výročí narození prvního prezidenta Československé republiky Tomáše Garrigue Masaryka, se uskutečnilo u jeho pamětní desky na Masarykově náměstí. </w:t>
      </w:r>
    </w:p>
    <w:p>
      <w:pPr/>
      <w:r>
        <w:rPr/>
        <w:t xml:space="preserve">Pak se lidé přesunuli na nádvoří Václava Havla, kde byla k vidění výstava Masarykových citátů. Výtvarně je zpracovali žáci novojičínských základních škol. Instalovali je tu už v předvečer páteční akce.</w:t>
      </w:r>
    </w:p>
    <w:p>
      <w:pPr/>
      <w:r>
        <w:rPr>
          <w:b w:val="1"/>
          <w:bCs w:val="1"/>
        </w:rPr>
        <w:t xml:space="preserve">Ondřej Syrovátka (ZELENÍ), 1. místostarosta Nového Jičína: </w:t>
      </w:r>
      <w:r>
        <w:rPr/>
        <w:t xml:space="preserve">“Inspirováni Masarykovým demokratickým hnutím jsme se rozhodli oslovit naše základní školy, jak městské, tak i soukromou školu Galaxii, zda by mohli přepsat citáty Tomáše Garrigue Masaryka na různé formy, papír, překližky, plátna a podobně, a tyto citáty budou vystaveny na Nádvoří Václava Havla, aby si je kolemjdoucí mohli přečíst a inspirovat se.”   </w:t>
      </w:r>
    </w:p>
    <w:p>
      <w:pPr/>
      <w:r>
        <w:rPr>
          <w:b w:val="1"/>
          <w:bCs w:val="1"/>
        </w:rPr>
        <w:t xml:space="preserve">Marta Knopová, ZŠ Komenského 66: </w:t>
      </w:r>
      <w:r>
        <w:rPr/>
        <w:t xml:space="preserve">“U nás ve škole jsme se domluvili na spolupráci čtvrté třídy a osmáků. Čtvrťáci pojali projekt výtvarně a kaligraficky na základě citátů, které vybrali osmáci v hodině dějepisu, a tam jsme měli projekt, kdy děti hledaly informace o Masarykovi, zjišťovali jeho odkaz do dnešní doby, a na základě citátů říkali, jakým způsobem Masaryk ovlivňuje myšlení dnešních lidí a společnosti.”       </w:t>
      </w:r>
    </w:p>
    <w:p>
      <w:pPr/>
      <w:r>
        <w:rPr>
          <w:b w:val="1"/>
          <w:bCs w:val="1"/>
        </w:rPr>
        <w:t xml:space="preserve">František Knop, učitel ZŠ Galaxie, Novojičínská otevřená společnost: </w:t>
      </w:r>
      <w:r>
        <w:rPr/>
        <w:t xml:space="preserve">“My jsme tady svěřili úkol jedním z našich nejmenších, druhákům, kteří se rozhodli, že to pojmou graficky, protože, přiznejme si, oni ještě těm citátům úplně nejsou schopni porozumět, někdy jsou pro ně ty myšlenky velmi složité. A proto jsem to udělali takto. Ono vyjádřili to své vnímání Masaryka barvami. Jeden se rozhodl, že to pojme barvami různých vlajek, takže, když se podíváte na pozadí, tak některý Masaryk má italské barvy, některý francouzské, některý britské, a v tu chvíli nám to vyjadřuje Masaryka - Evropana, respektive panevropana.”</w:t>
      </w:r>
    </w:p>
    <w:p>
      <w:pPr/>
      <w:r>
        <w:rPr>
          <w:b w:val="1"/>
          <w:bCs w:val="1"/>
        </w:rPr>
        <w:t xml:space="preserve">František Knop, učitel ZŠ Galaxie, Novojičínská otevřená společnost: </w:t>
      </w:r>
      <w:r>
        <w:rPr/>
        <w:t xml:space="preserve">“My jsme se právě rozhodli už na začátku, vzhledem k tomu, že já jsem činný v Novojičínské otevřené společnosti, že do toho půjdeme takovou nenásilnou formou, aby to nebyla propagace nějaké politické strany, hnutí nebo směru, ale aby to byly ty čisté lidské Masarykovi citáty o pravdě, moudrosti, o tom, že lidé k sobě mají být dobří. To je, myslím aplitické, a mělo by to platit vždycky a všude.”    </w:t>
      </w:r>
    </w:p>
    <w:p>
      <w:pPr/>
      <w:r>
        <w:rPr>
          <w:b w:val="1"/>
          <w:bCs w:val="1"/>
        </w:rPr>
        <w:t xml:space="preserve">Lubomír Sazovský, Masarykovo demokratické hnutí: </w:t>
      </w:r>
      <w:r>
        <w:rPr/>
        <w:t xml:space="preserve">“My jsme jako členové Masarykova demokratického hnutí iniciovali tuto akci a jsme rádi, že se k nám přidalo město a hlavně školy, protože se domníváme, že Masaryk není jenom nějaká historická postava, o které se ve školách učí jako o něčem dávném a už odbytem, ale Masaryk má strašnou spoustu myšlenek, které vyloženě souvisí s dneškem, kdy ten člověk, který se narodil před 175 lety, jakoby mluvil dnes, k těm našim problémům, které se pořád jakoby opakují.”       </w:t>
      </w:r>
    </w:p>
    <w:p>
      <w:pPr/>
      <w:r>
        <w:rPr/>
        <w:t xml:space="preserve">Jak dlouho tu venku výstava citátů prvního československého prezidenta ztvárněná školáky  vydrží, o tom rozhodne počasí. </w:t>
      </w:r>
    </w:p>
    <w:p>
      <w:pPr/>
      <w:r>
        <w:rPr/>
        <w:t xml:space="preserve">---</w:t>
      </w:r>
    </w:p>
    <w:p>
      <w:pPr>
        <w:pStyle w:val="Heading1"/>
      </w:pPr>
      <w:r>
        <w:rPr>
          <w:sz w:val="36"/>
          <w:szCs w:val="36"/>
        </w:rPr>
        <w:t xml:space="preserve">Březen připomene, proč jít do knihovny</w:t>
      </w:r>
    </w:p>
    <w:p>
      <w:pPr/>
      <w:r>
        <w:rPr>
          <w:b w:val="1"/>
          <w:bCs w:val="1"/>
        </w:rPr>
        <w:t xml:space="preserve">Březen je tradičně měsícem všech čtenářů, pestrý program s připomenutím toho, jak důležité a krásné je čtení, připravila i knihovna v Novém Jičíně.</w:t>
      </w:r>
    </w:p>
    <w:p>
      <w:pPr/>
      <w:r>
        <w:rPr/>
        <w:t xml:space="preserve">Knihovna už zdaleka není jen prostorem, kde se dají půjčit knížky, ale i místem setkávání a inspirace. A to také připomíná Březen - měsíc čtenářů, který ctí i v Novém Jičíně.  </w:t>
      </w:r>
    </w:p>
    <w:p>
      <w:pPr/>
      <w:r>
        <w:rPr>
          <w:b w:val="1"/>
          <w:bCs w:val="1"/>
        </w:rPr>
        <w:t xml:space="preserve">návštěvníci knihovny: </w:t>
      </w:r>
    </w:p>
    <w:p>
      <w:pPr/>
      <w:r>
        <w:rPr/>
        <w:t xml:space="preserve">“Jsem pravidelný návštěvník knihovny a mám rád historickou literaturu.” </w:t>
      </w:r>
    </w:p>
    <w:p>
      <w:pPr/>
      <w:r>
        <w:rPr/>
        <w:t xml:space="preserve">“Nejvíce asi historické romány a současnou literaturu, třeba rozhovory od Marka Dvořáka o lékařích a tak, co mě zaujme. I třeba cestopisy.”  </w:t>
      </w:r>
    </w:p>
    <w:p>
      <w:pPr/>
      <w:r>
        <w:rPr>
          <w:b w:val="1"/>
          <w:bCs w:val="1"/>
        </w:rPr>
        <w:t xml:space="preserve">Renáta Domoráková, vedoucí Městské knihovny v Novém Jičíně: </w:t>
      </w:r>
      <w:r>
        <w:rPr/>
        <w:t xml:space="preserve">“My jsme si připravili  pro čtenáře oblíbenou burzu knih, která bude probíhat celý měsíc březen. Nabízíme vyřazené knížky  a přidali jsme i nějaká hudební CD.” </w:t>
      </w:r>
    </w:p>
    <w:p>
      <w:pPr/>
      <w:r>
        <w:rPr/>
        <w:t xml:space="preserve">Knihovna sídlí v budově historické Czeicznerovy vily, uvnitř nabízí i dva výstavní prostory. Jeden nazývá Galerie knihovna, aktuálně je tu k vidění výstava obrazů Cesta k sobě. Autorkou je novojičínská rodačka Karolína Červenková. Druhá Galerie na schodech představuje výběr ilustrací ze současných úspěšných dětských knih. </w:t>
      </w:r>
    </w:p>
    <w:p>
      <w:pPr/>
      <w:r>
        <w:rPr/>
        <w:t xml:space="preserve">Dále knihovna na březen připravila i několik přednášek. </w:t>
      </w:r>
    </w:p>
    <w:p>
      <w:pPr/>
      <w:r>
        <w:rPr>
          <w:b w:val="1"/>
          <w:bCs w:val="1"/>
        </w:rPr>
        <w:t xml:space="preserve">Renáta Domoráková, vedoucí Městské knihovny v Novém Jičíně: </w:t>
      </w:r>
      <w:r>
        <w:rPr/>
        <w:t xml:space="preserve">“Pozvali jsme spisovatele, záhadologa Arnošta Vašíčka. Dále připravujeme cestopisnou přednášku oblíbených cestovatelů Aleny a Jiřího Márových, kteří povypráví o cestě na Srí Lanku.”   </w:t>
      </w:r>
    </w:p>
    <w:p>
      <w:pPr/>
      <w:r>
        <w:rPr/>
        <w:t xml:space="preserve">Na konci měsíce, ve čtvrtek 27. března, se tu pak koná ještě jedna speciální přednáška v oddělení pro děti a mládež, představí nový projekt pro rodiče dětí narozených v loňském a letošním roce.  </w:t>
      </w:r>
    </w:p>
    <w:p>
      <w:pPr/>
      <w:r>
        <w:rPr>
          <w:b w:val="1"/>
          <w:bCs w:val="1"/>
        </w:rPr>
        <w:t xml:space="preserve">Petra Výskalová, dětské oddělení </w:t>
      </w:r>
      <w:r>
        <w:rPr>
          <w:b w:val="1"/>
          <w:bCs w:val="1"/>
        </w:rPr>
        <w:t xml:space="preserve">Městské knihovny v Novém Jičíně: </w:t>
      </w:r>
      <w:r>
        <w:rPr/>
        <w:t xml:space="preserve">“Projekt  Bookstart neboli S knížku do života, je mezinárodní iniciativa, která se zaměřuje na podporu dětského čtenářství, motivuje rodiče, aby s dětmi četli od nejútlejšího věku, ideálně od narození, a tím pomáhali podporovat jejich rozvoj řeči, fantazie a také rozvíjeli jejich lásku ke knihám.”      </w:t>
      </w:r>
    </w:p>
    <w:p>
      <w:pPr/>
      <w:r>
        <w:rPr/>
        <w:t xml:space="preserve">Účastníci dostanou dárkový set, ve kterém je knížka, tipy na doporučenou literaturu a třeba tvořivé překvapení.  </w:t>
      </w:r>
    </w:p>
    <w:p>
      <w:pPr/>
      <w:r>
        <w:rPr/>
        <w:t xml:space="preserve">Termíny všech zmíněných březnových akcí a informace k rezervaci míst jsou na webu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0-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2026-05-20T20:43:38+02:00</dcterms:created>
  <dcterms:modified xsi:type="dcterms:W3CDTF">2026-05-20T20:43:38+02:00</dcterms:modified>
</cp:coreProperties>
</file>

<file path=docProps/custom.xml><?xml version="1.0" encoding="utf-8"?>
<Properties xmlns="http://schemas.openxmlformats.org/officeDocument/2006/custom-properties" xmlns:vt="http://schemas.openxmlformats.org/officeDocument/2006/docPropsVTypes"/>
</file>