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Zastupitelstvo potvrdilo čtvrt století staré rozhodnutí</w:t>
      </w:r>
    </w:p>
    <w:p>
      <w:pPr/>
      <w:r>
        <w:rPr>
          <w:b w:val="1"/>
          <w:bCs w:val="1"/>
        </w:rPr>
        <w:t xml:space="preserve">V březnu se konalo první jednání zastupitelstva v letošním roce. Bodem, který asi nejvíce rezonoval, bylo schválení převodu pozemků Stavebnímu bytovému družstvu Pod Skalkou. Cena byla domluvena před čtvrt stoletím na jednu korunu za metr čtvereční.</w:t>
      </w:r>
    </w:p>
    <w:p>
      <w:pPr/>
      <w:r>
        <w:rPr/>
        <w:t xml:space="preserve">Bytové domy byly v lokalitě ulice Bohuslava Martinů, u Kauflandu, postaveny před 25 lety, a to ve spolupráci Stavebního bytového družstva Pod Skalkou, města a s podporou státní dotace. Teď, po čtvrt století, rezonovalo zastupitelstvem téma související s dořešením vlastnictví pozemků pod domy a podílů na bytech.</w:t>
      </w:r>
    </w:p>
    <w:p>
      <w:pPr/>
      <w:r>
        <w:rPr>
          <w:b w:val="1"/>
          <w:bCs w:val="1"/>
        </w:rPr>
        <w:t xml:space="preserve">Václav Dobrozemský (ODS), 2. místostarosta Nového Jičína: </w:t>
      </w:r>
      <w:r>
        <w:rPr/>
        <w:t xml:space="preserve">“Zastupitelstvo města schválilo darování a prodej pozemků a spoluvlastnických podílů na bytových domech na ulici Bohuslava Martinů. Tyto domy byly postaveny za podpory Ministerstva pro místní rozvoj zhruba v roce 2000 a již tehdy zastupitelstvo schválilo podmínky toho budoucího převodu. Ten převod nemohl být uskutečněn dříve než po dvaceti letech od výstavby těchto bytových domů, to byla podmínka ministerstva. Už od roku 2020, kdy ta podmínka byla naplněna, tak jednáme s družstvem o podmínkách převodu.”    </w:t>
      </w:r>
    </w:p>
    <w:p>
      <w:pPr/>
      <w:r>
        <w:rPr/>
        <w:t xml:space="preserve">Ten spočívá v tom, že pozemky pod bytovými domy ve vlastnictví města mají být prodány za jednu korunu za metr čtvereční. Spoluvlastnické podíly na bytových jednotkách převedeny bezúplatně. Vše ve prospěch Stavebního bytového družstva Pod Skalkou.     </w:t>
      </w:r>
    </w:p>
    <w:p>
      <w:pPr/>
      <w:r>
        <w:rPr>
          <w:b w:val="1"/>
          <w:bCs w:val="1"/>
        </w:rPr>
        <w:t xml:space="preserve">Stanislav Kopecký (ANO), starosta Nového Jičína: </w:t>
      </w:r>
      <w:r>
        <w:rPr/>
        <w:t xml:space="preserve">“Zde každý zastupitel hlasoval podle svého největšího vědomí a svědomí. Osobně mám za to, že jsme pouze drželi ten fakt, tu vůli zastupitelů téměř před 25 lety. Tehdy zastupitelé opravdu rozhodli, že tyto pozemky dostanou družstevníci za jednu korunu, a kdo jiný než město by mělo dodržet svůj závazek, svůj slib.”    </w:t>
      </w:r>
    </w:p>
    <w:p>
      <w:pPr/>
      <w:r>
        <w:rPr>
          <w:b w:val="1"/>
          <w:bCs w:val="1"/>
        </w:rPr>
        <w:t xml:space="preserve">Václav Dobrozemský (ODS), 2. místostarosta Nového Jičína: </w:t>
      </w:r>
      <w:r>
        <w:rPr/>
        <w:t xml:space="preserve">“Naplňuje tím usnesení zastupitelstva z roku 2000, které nikdy nebylo zpochybněno a které je nadále platné, byť byly určité pochybnosti ze strany právníků. Nicméně máme za to, že důvodová zpráva byla podrobná a že vysvětluje ty důvody, proč tyto podmínky byly nastaveny už našimi předchůdci před čtvrt stoletím. Je to zejména dobrá víra toho družstva v dodržení těchto podmínek a legitimní očekávání z jejich strany, že naplníme ty parametry, které byly dříve dány a proti kterým nevyslovilo pochybnost ani Ministerstvo pro místní rozvoj jako poskytovatel dotace.” </w:t>
      </w:r>
    </w:p>
    <w:p>
      <w:pPr/>
      <w:r>
        <w:rPr>
          <w:b w:val="1"/>
          <w:bCs w:val="1"/>
        </w:rPr>
        <w:t xml:space="preserve">Jaroslav Dvořák (SOCDEM), zastupitel Nového Jičína: </w:t>
      </w:r>
      <w:r>
        <w:rPr/>
        <w:t xml:space="preserve">“Tady to je opravdu velmi problematické, kdybych byl na vašem místě, asi bych to nechal projít soudem, protože nakonec by bylo jasné stanovisko, jasné vyjádření.” </w:t>
      </w:r>
    </w:p>
    <w:p>
      <w:pPr/>
      <w:r>
        <w:rPr/>
        <w:t xml:space="preserve">Celý záznam z projednávání tohoto bodu, které trvalo zhruba dvacet minut, je na webu TV Polar, v sekci “Pořady” pod odkazem novojičínské zastupitelstvo. </w:t>
      </w:r>
    </w:p>
    <w:p>
      <w:pPr/>
      <w:r>
        <w:rPr/>
        <w:t xml:space="preserve">---</w:t>
      </w:r>
    </w:p>
    <w:p>
      <w:pPr>
        <w:pStyle w:val="Heading1"/>
      </w:pPr>
      <w:r>
        <w:rPr>
          <w:sz w:val="36"/>
          <w:szCs w:val="36"/>
        </w:rPr>
        <w:t xml:space="preserve">Začíná generální úklid města, pozor na parkování</w:t>
      </w:r>
    </w:p>
    <w:p>
      <w:pPr/>
      <w:r>
        <w:rPr>
          <w:b w:val="1"/>
          <w:bCs w:val="1"/>
        </w:rPr>
        <w:t xml:space="preserve">Zahájeno bylo rajónové čištění města. Práce budou postupovat od centra směrem k místním částem. Řidiči by měli pozorně sledovat, kdy bude úklid vyžadovat zákaz parkování v dané lokalitě.</w:t>
      </w:r>
    </w:p>
    <w:p>
      <w:pPr/>
      <w:r>
        <w:rPr/>
        <w:t xml:space="preserve">Pracovníci technických služeb zahájili 13. března generální úklid města po zimě. Práce začaly náměstím a okolními ulicemi. </w:t>
      </w:r>
    </w:p>
    <w:p>
      <w:pPr/>
      <w:r>
        <w:rPr>
          <w:b w:val="1"/>
          <w:bCs w:val="1"/>
        </w:rPr>
        <w:t xml:space="preserve">Pavel Tichý, ředitel TSM Nový Jičín: </w:t>
      </w:r>
      <w:r>
        <w:rPr/>
        <w:t xml:space="preserve">“Rajonové čištění bude probíhat od centra města do jednotlivých místních částí. Na těchto pracích se budou podílet zaměstnanci úseku místních komunikací, úseku veřejné zeleně a taktéž pracovníci veřejně prospěšných prací. Tento úklid bude probíhat jak ručním, tak strojním čištěním. Bude spočívat v údržbě veřejného prostranství, to znamená odplevelení cest a chodníků, kontrola kanalizačních vpustí a v údržbě blízké zeleně.”     </w:t>
      </w:r>
    </w:p>
    <w:p>
      <w:pPr/>
      <w:r>
        <w:rPr>
          <w:b w:val="1"/>
          <w:bCs w:val="1"/>
        </w:rPr>
        <w:t xml:space="preserve">Stanislav Kopecký (ANO), starosta Nového Jičína: </w:t>
      </w:r>
      <w:r>
        <w:rPr/>
        <w:t xml:space="preserve">“Samozřejmě nejedná se jen o očistu po té zimě, ale jedná se i o obnovu dopravního značení, o vyčištění propustků a kanálů, které jsou velmi důležité například při přívalových deštích. Nejedná se totiž jen o bezpečnost v dopravě, ale o celkovou bezpečnost.”   </w:t>
      </w:r>
    </w:p>
    <w:p>
      <w:pPr/>
      <w:r>
        <w:rPr/>
        <w:t xml:space="preserve">Blokový úklid města ovšem vyžaduje spolupráci občanů, tedy motoristů. Aby technické služby mohly ulice uklidit, potřebují, aby v nich v daném termínu neparkovalo žádné vozidlo. </w:t>
      </w:r>
    </w:p>
    <w:p>
      <w:pPr/>
      <w:r>
        <w:rPr>
          <w:b w:val="1"/>
          <w:bCs w:val="1"/>
        </w:rPr>
        <w:t xml:space="preserve">Pavel Tichý, ředitel TSM Nový Jičín: </w:t>
      </w:r>
      <w:r>
        <w:rPr/>
        <w:t xml:space="preserve">“Udržované plochy budou řádně, minimálně týden dopředu označené, budou doplněné dopravním značením, včetně zákazu zastavení, a upřesněny dodatkovými tabulkami.”   </w:t>
      </w:r>
    </w:p>
    <w:p>
      <w:pPr/>
      <w:r>
        <w:rPr/>
        <w:t xml:space="preserve">Úklid daného označeného úseku, a tedy omezení parkování, trvá zpravidla jeden den, probíhá převážně ve čtvrtky a pátky. </w:t>
      </w:r>
    </w:p>
    <w:p>
      <w:pPr/>
      <w:r>
        <w:rPr>
          <w:b w:val="1"/>
          <w:bCs w:val="1"/>
        </w:rPr>
        <w:t xml:space="preserve">Daniel Rýdel, ředitel MP Nový Jičín: </w:t>
      </w:r>
      <w:r>
        <w:rPr/>
        <w:t xml:space="preserve">“V případě, že pracovníci technických služeb dojedou do lokality, která je označena, že se bude uklízet, a naleznou tam vozidla, tak se obracejí na linku 156. V tom okamžiku na místo vyjíždí hlídka a je nucena tyto podezření z přestupku na místě řešit. V současné době je legislativa nastavena tak, že pokutu lze uložit až do výše 1 500 korun. Informace ze statistických údajů roku 2024 říká, že jsme řešili přes 550 přestupků spáchaných v souvislosti s nedodržením dopravního značení v rámci blokového čištění ulic.”  </w:t>
      </w:r>
    </w:p>
    <w:p>
      <w:pPr/>
      <w:r>
        <w:rPr>
          <w:b w:val="1"/>
          <w:bCs w:val="1"/>
        </w:rPr>
        <w:t xml:space="preserve">Pavel Tichý, ředitel TSM Nový Jičín: </w:t>
      </w:r>
      <w:r>
        <w:rPr/>
        <w:t xml:space="preserve">“Chtěli bychom touto cestou požádat občany o pochopení a toleranci a řidiče vozidel o jejich odstavení v průběhu toho jednoho dne čištění, a za to bychom chtěli občanům dopředu poděkovat.”   </w:t>
      </w:r>
    </w:p>
    <w:p>
      <w:pPr/>
      <w:r>
        <w:rPr>
          <w:b w:val="1"/>
          <w:bCs w:val="1"/>
        </w:rPr>
        <w:t xml:space="preserve">Stanislav Kopecký (ANO), starosta Nového Jičína: </w:t>
      </w:r>
      <w:r>
        <w:rPr/>
        <w:t xml:space="preserve">“Chtěl bych apelovat na občany města, aby dodržovali dopravní značení na přechodnou dobu, aby ctili ty zákazy stání, které jsou dobře označeny, a je to jeden den v roce, kdy musí svá vozidla z těch lokalit vymístit.”</w:t>
      </w:r>
    </w:p>
    <w:p>
      <w:pPr/>
      <w:r>
        <w:rPr/>
        <w:t xml:space="preserve">Rajónové čištění města potrvá do 17. října. Harmonogram s rozpisem ulic a termínů je na webu technických služeb. </w:t>
      </w:r>
    </w:p>
    <w:p>
      <w:pPr/>
      <w:r>
        <w:rPr/>
        <w:t xml:space="preserve">---</w:t>
      </w:r>
    </w:p>
    <w:p>
      <w:pPr>
        <w:pStyle w:val="Heading1"/>
      </w:pPr>
      <w:r>
        <w:rPr>
          <w:sz w:val="36"/>
          <w:szCs w:val="36"/>
        </w:rPr>
        <w:t xml:space="preserve">Návštěvnické centrum vyzdobily narozeninové fotografie</w:t>
      </w:r>
    </w:p>
    <w:p>
      <w:pPr/>
      <w:r>
        <w:rPr>
          <w:b w:val="1"/>
          <w:bCs w:val="1"/>
        </w:rPr>
        <w:t xml:space="preserve">Návštěvnické centrum pravidelně jednou měsíčně obměňuje výstavu fotografií v prostorách své recepce. Teď v březnu ji věnovalo desátým narozeninám rodinného centra Mozaika.</w:t>
      </w:r>
    </w:p>
    <w:p>
      <w:pPr/>
      <w:r>
        <w:rPr/>
        <w:t xml:space="preserve">Výstavní činnost Návštěvnického centra je zpravidla věnována fotografiím, a to místních autorů, pro které je fotografování třeba jen koníčkem, nebo i těm známějším z širšího regionu. A novou výstavu tu připravili i na březen.  </w:t>
      </w:r>
    </w:p>
    <w:p>
      <w:pPr/>
      <w:r>
        <w:rPr>
          <w:b w:val="1"/>
          <w:bCs w:val="1"/>
        </w:rPr>
        <w:t xml:space="preserve">Nikola Maňáková, Návštěvnické centrum Nový Jičín: </w:t>
      </w:r>
      <w:r>
        <w:rPr/>
        <w:t xml:space="preserve">“Ovšem tato výstava je výjimečná v tom, že není pouze o autorovi fotografií, ale je zaměřena na desetileté výročí Mozaiky, což je rodinné centrum, a fotografie ukazují její práci s dětmi.”    </w:t>
      </w:r>
    </w:p>
    <w:p>
      <w:pPr/>
      <w:r>
        <w:rPr>
          <w:b w:val="1"/>
          <w:bCs w:val="1"/>
        </w:rPr>
        <w:t xml:space="preserve">Zuzana Rosová, RC Mozaika: </w:t>
      </w:r>
      <w:r>
        <w:rPr/>
        <w:t xml:space="preserve">“Projekt vznikl před rokem, kdy jsem oslovila paní fotografku Lenku Porubovou, zda by mohla po celý rok fotit akce aktivity, kroužky, přednášek, vlastně to, co Mozaika po celý rok dělá, a z toho by nám vznikla výstava.”    </w:t>
      </w:r>
    </w:p>
    <w:p>
      <w:pPr/>
      <w:r>
        <w:rPr/>
        <w:t xml:space="preserve">Jedno desetiletí existence rodinného centra Mozaika v Novém Jičíně tak připomíná série desítek snímkům, černobílých i barevných, s názvem Rodinou to začíná. </w:t>
      </w:r>
    </w:p>
    <w:p>
      <w:pPr/>
      <w:r>
        <w:rPr>
          <w:b w:val="1"/>
          <w:bCs w:val="1"/>
        </w:rPr>
        <w:t xml:space="preserve">Zuzana Rosová, RC Mozaika: </w:t>
      </w:r>
      <w:r>
        <w:rPr/>
        <w:t xml:space="preserve">“Fotografie jsou třeba z tradiční akce Pálení čarodějnic, Pohádkového lesa a nebo třeba z baletu, z táborů, které pořádáme během letních prázdnin. Ta široká škála fotek je od miminka po celé rodiny, které navštěvují naše rodinné centrum a jeho akce.”      </w:t>
      </w:r>
    </w:p>
    <w:p>
      <w:pPr/>
      <w:r>
        <w:rPr/>
        <w:t xml:space="preserve">Právě Pohádkový les na Skalkách 17. května, který Mozaika pořádá na oslavu Mezinárodního dne rodin, bude současně i největší oslavou 10. narozenin.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7-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2026-05-20T20:43:30+02:00</dcterms:created>
  <dcterms:modified xsi:type="dcterms:W3CDTF">2026-05-20T20:43:30+02:00</dcterms:modified>
</cp:coreProperties>
</file>

<file path=docProps/custom.xml><?xml version="1.0" encoding="utf-8"?>
<Properties xmlns="http://schemas.openxmlformats.org/officeDocument/2006/custom-properties" xmlns:vt="http://schemas.openxmlformats.org/officeDocument/2006/docPropsVTypes"/>
</file>