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Útoků podvodníků na účty důvěřivců je stále více</w:t>
      </w:r>
    </w:p>
    <w:p>
      <w:pPr/>
      <w:r>
        <w:rPr>
          <w:b w:val="1"/>
          <w:bCs w:val="1"/>
        </w:rPr>
        <w:t xml:space="preserve">I přes neustálá varování stále přibývá lidí, kteří byli podvedeni prostřednictvím sociálních sítí či počítačů. Nejčastějšími kyberútoky poslední doby jsou výhodné investice, kryptoměny nebo kontakt údajnou bankou. Novinkou pak je řešení pokuty za rychlost.</w:t>
      </w:r>
    </w:p>
    <w:p>
      <w:pPr/>
      <w:r>
        <w:rPr/>
        <w:t xml:space="preserve">Policisté z MS kraje řeší případy kyberkriminality velmi často. Téměř 2 tisíce loňských případů je přibližně 10 procent z celkového počtu všech trestných činů. Aktuálně řeší například v Ostravě případ, kdy 75letá žena reagovala na neznámého muže, který ji přesvědčil, že má bitcoinový účet a nakonec si nainstalovala vzdálený přístup do svého mobilu. 40letého muže pak pro změn zlákaly výhodné investice a na cizí účty v kryptoměně poslal 860 tisíc. </w:t>
      </w:r>
    </w:p>
    <w:p>
      <w:pPr/>
      <w:r>
        <w:rPr>
          <w:b w:val="1"/>
          <w:bCs w:val="1"/>
        </w:rPr>
        <w:t xml:space="preserve">záznam hovoru s podvodnicí: </w:t>
      </w:r>
      <w:r>
        <w:rPr/>
        <w:t xml:space="preserve">"Paní, já vás zdravím ještě jednou, Já jsem dostala zprávu od účetního, že on už je v procesu zaúčtování vašich prostředků na platformě, takže v blízké době to budeme mít na vaší stránce na platformě. Jakmile to bude, já vám dám vědět." </w:t>
      </w:r>
    </w:p>
    <w:p>
      <w:pPr/>
      <w:r>
        <w:rPr/>
        <w:t xml:space="preserve">Další podvedenou je30letá žena, kterou falešný bankéř přesvědčoval, že si požádala o půjčku a když tvrdila opak, začal její peníze zachraňovat tak, že ji poradil je poslat na cizí účet. Novinkou jsou pak pokuty. </w:t>
      </w:r>
    </w:p>
    <w:p>
      <w:pPr/>
      <w:r>
        <w:rPr>
          <w:b w:val="1"/>
          <w:bCs w:val="1"/>
        </w:rPr>
        <w:t xml:space="preserve">Eva Michalíková, mluvčí PČR Ostrava: </w:t>
      </w:r>
      <w:r>
        <w:rPr/>
        <w:t xml:space="preserve">"V neposlední řadě je nutností také upozornit na druh podvodu, ve kterém hraje hlavní roli  umělá inteligence. Tentokrát se nechal nachytat zhruba 60letý muž, který přijal hovor. Na opačné  straně se ozval mužský hlas umělé inteligence, který se představil jako Celní správa ČR. Následně  poškozenému sdělil informaci, že má nedoplatek pokuty za rychlost."</w:t>
      </w:r>
    </w:p>
    <w:p>
      <w:pPr/>
      <w:r>
        <w:rPr/>
        <w:t xml:space="preserve">Kyberkriminalita je pro policisty Moravskoslezského kraje jednou ze tří hlavních priorit pro letošní rok. V tom loňském byla objasněnost těchto případů jen 17 procent, přitom celkově se daří objasnit téměř 55 procent případů.  </w:t>
      </w:r>
    </w:p>
    <w:p>
      <w:pPr/>
      <w:r>
        <w:rPr/>
        <w:t xml:space="preserve">---</w:t>
      </w:r>
    </w:p>
    <w:p>
      <w:pPr>
        <w:pStyle w:val="Heading1"/>
      </w:pPr>
      <w:r>
        <w:rPr>
          <w:sz w:val="36"/>
          <w:szCs w:val="36"/>
        </w:rPr>
        <w:t xml:space="preserve">Zima ještě může zaskočit mrazem i sněhem</w:t>
      </w:r>
    </w:p>
    <w:p>
      <w:pPr/>
      <w:r>
        <w:rPr>
          <w:b w:val="1"/>
          <w:bCs w:val="1"/>
        </w:rPr>
        <w:t xml:space="preserve">Poměrně vydatné sněžení v noci z neděle na pondělí zaskočilo především motoristy, kteří už své automobily přezuli na letní pneumatiky. V nejbližších dnech se sněžení už neočekává, ale teploty mohou klesat až k -10 stupňům Celsia.</w:t>
      </w:r>
    </w:p>
    <w:p>
      <w:pPr/>
      <w:r>
        <w:rPr/>
        <w:t xml:space="preserve">Po několika dnech jarního počasí se zima na chvíli ještě vrátila. Vydatné sněžení nezasáhlo jen horské oblasti Beskyd a Jeseníků, ale také nížiny. I tam mohli na silnice vyjet jen řidiči, kteří měli zimní nebo celoroční pneumatiky.</w:t>
      </w:r>
    </w:p>
    <w:p>
      <w:pPr/>
      <w:r>
        <w:rPr>
          <w:b w:val="1"/>
          <w:bCs w:val="1"/>
        </w:rPr>
        <w:t xml:space="preserve">Václav Smolka, meteorolog ČHMÚ Ostrava:</w:t>
      </w:r>
      <w:r>
        <w:rPr/>
        <w:t xml:space="preserve"> “Dnes nás přecházela studená fronta, která přinesla sněžení, jež mohlo být v ranních hodinách i o něco intenzivnější. Nejvýraznější sněhové srážky byly zaznamenány v oblasti Jeseníků a Beskyd, kde mohlo napadnout přes 5 cm nového sněhu. Přestože je březnové sněžení poměrně běžné, vzhledem k předchozím teplým dnům s teplotami mezi 17 až 20 stupni mohlo některé lidi překvapit.”</w:t>
      </w:r>
    </w:p>
    <w:p>
      <w:pPr/>
      <w:r>
        <w:rPr/>
        <w:t xml:space="preserve">Silničáři reagovali už na předpověď, která sněžení avizovala. </w:t>
      </w:r>
    </w:p>
    <w:p>
      <w:pPr/>
      <w:r>
        <w:rPr>
          <w:b w:val="1"/>
          <w:bCs w:val="1"/>
        </w:rPr>
        <w:t xml:space="preserve">Marek Melichárek, náměstek ředitele Správy silnice MSK:</w:t>
      </w:r>
      <w:r>
        <w:rPr/>
        <w:t xml:space="preserve"> “V návaznosti na předpověď počasí, kdy meteorologové hlásili ochlazení a možnost sněhových srážek, jsme byli na všech střediscích připraveni k zimnímu zásahu. Tento zásah se uskutečnil v noci z neděle na pondělí. V rámci celého Moravskoslezského kraje vyjely sypače jak v nižších, tak i ve vyšších polohách.”</w:t>
      </w:r>
    </w:p>
    <w:p>
      <w:pPr/>
      <w:r>
        <w:rPr/>
        <w:t xml:space="preserve">Podle předpovědi sice v nejbližších dnech nebude sněžit, ale zejména noční a ranní teploty se ještě budou držet pod bodem mrazu. Motoristé by proto měli přezouvání ještě dobře zvážit. </w:t>
      </w:r>
    </w:p>
    <w:p>
      <w:pPr/>
      <w:r>
        <w:rPr>
          <w:b w:val="1"/>
          <w:bCs w:val="1"/>
        </w:rPr>
        <w:t xml:space="preserve">Josef Mývalt, pneuservis BestDrive Havířov:</w:t>
      </w:r>
      <w:r>
        <w:rPr/>
        <w:t xml:space="preserve"> “S příchodem teplejšího počasí již mnoho řidičů začalo přezouvat pneumatiky, zejména starší generace, která nemusí často vyjíždět. Největší nápor na přezouvání však očekáváme na přelomu března a dubna.”</w:t>
      </w:r>
    </w:p>
    <w:p>
      <w:pPr/>
      <w:r>
        <w:rPr/>
        <w:t xml:space="preserve">V průběhu týdne se bude postupně oteplovat  v pátek by přes den mohlo být až 15 stupňů.   </w:t>
      </w:r>
    </w:p>
    <w:p>
      <w:pPr/>
      <w:r>
        <w:rPr/>
        <w:t xml:space="preserve">---</w:t>
      </w:r>
    </w:p>
    <w:p>
      <w:pPr/>
      <w:r>
        <w:rPr/>
        <w:t xml:space="preserve">Krátké zprávy 17. 3. 2025 17.00 - 1</w:t>
      </w:r>
    </w:p>
    <w:p>
      <w:pPr/>
      <w:r>
        <w:rPr/>
        <w:t xml:space="preserve">OSTRAVA POŘÍDÍ MODERNÍ TRAMVAJE</w:t>
      </w:r>
    </w:p>
    <w:p>
      <w:pPr/>
      <w:r>
        <w:rPr/>
        <w:t xml:space="preserve">Dopravní podnik Ostrava vypsal veřejnou soutěž na 16 velkokapacitních tramvají s opcí na dalších 9 za 2,75 miliardy Kč. Tendr, který byl poprvé zrušen kvůli financování, má uzávěrku 21. dubna, přičemž na hodnocení bude mít největší vliv cena a údržba. Stát nově nabízí dotační program, který by mohl nákup spolufinancovat.</w:t>
      </w:r>
    </w:p>
    <w:p>
      <w:pPr/>
      <w:r>
        <w:rPr/>
        <w:t xml:space="preserve">DIVADLO PETRA BEZRUČE JE DIVADLEM ROKU</w:t>
      </w:r>
    </w:p>
    <w:p>
      <w:pPr/>
      <w:r>
        <w:rPr/>
        <w:t xml:space="preserve">Divadlo Petra Bezruče získalo Cenu divadelní kritiky za rok 2025. Toto prestižní ocenění uděluje časopis Svět a divadlo na základě hlasování kritiků. Ředitel Filip Krejčí a umělecký šéf Jan Holec ocenění vnímají jako závazek pokračovat v progresivní divadelní tvorbě.</w:t>
      </w:r>
    </w:p>
    <w:p>
      <w:pPr/>
      <w:r>
        <w:rPr/>
        <w:t xml:space="preserve">---</w:t>
      </w:r>
    </w:p>
    <w:p>
      <w:pPr>
        <w:pStyle w:val="Heading1"/>
      </w:pPr>
      <w:r>
        <w:rPr>
          <w:sz w:val="36"/>
          <w:szCs w:val="36"/>
        </w:rPr>
        <w:t xml:space="preserve">Frýdek-Místek podporuje výstavbu nových bytů</w:t>
      </w:r>
    </w:p>
    <w:p>
      <w:pPr/>
      <w:r>
        <w:rPr>
          <w:b w:val="1"/>
          <w:bCs w:val="1"/>
        </w:rPr>
        <w:t xml:space="preserve">Frýdek-Místek se snaží řešit dlouhodobý nedostatek bytů. Nyní je ve fázi přípravy nebo realizace zhruba tisícovka bytových jednotek. Město podporuje jak soukromé investory, tak samo připravuje městské byty. Nové rezidenční projekty by měly pomoci stabilizovat ceny a přilákat nové obyvatele.</w:t>
      </w:r>
    </w:p>
    <w:p>
      <w:pPr/>
      <w:r>
        <w:rPr/>
        <w:t xml:space="preserve">Více než tisícovka nových bytů soukromých investorů i města  má v nejbližších letech vzniknout ve Frýdku-Místku. Město investory  výrazně podporuje, a to úpravou územního plánu, vybudováním přístupových  komunikací i prodejem pozemků.</w:t>
      </w:r>
    </w:p>
    <w:p>
      <w:pPr/>
      <w:r>
        <w:rPr>
          <w:b w:val="1"/>
          <w:bCs w:val="1"/>
        </w:rPr>
        <w:t xml:space="preserve">Petr Korč (NMFM), primátor Frýdku-Místku: </w:t>
      </w:r>
      <w:r>
        <w:rPr/>
        <w:t xml:space="preserve">"My jako vedení města, máme samozřejmě zájem, aby do města  přicházeli noví investoři. Ti přinesou investiční příležitosti a nová pracovní  místa, většinou kvalifikovaná. A k tomu potřebujeme odborníky, kteří budou  někde na úrovni bydlet."</w:t>
      </w:r>
    </w:p>
    <w:p>
      <w:pPr/>
      <w:r>
        <w:rPr>
          <w:b w:val="1"/>
          <w:bCs w:val="1"/>
        </w:rPr>
        <w:t xml:space="preserve">Jiří Kajzar (NMFM), náměstek primátora Frýdku-Místku:</w:t>
      </w:r>
      <w:r>
        <w:rPr/>
        <w:t xml:space="preserve"> "My neustále pracujeme na podpoře a na různých koncepcích,  abychom postavili nové kapacity bytů. I když se nám snižuje počet obyvatel, ať  jsou to azylové byty, nebo běžné byty, čím více bytů bude, tím se sníží  poptávka a následně i cena bytů a nájmů."</w:t>
      </w:r>
    </w:p>
    <w:p>
      <w:pPr/>
      <w:r>
        <w:rPr/>
        <w:t xml:space="preserve">Město vlastní 1 299 bytů z toho je 345 sociálních. V  posledních letech řešilo hlavně opravy a modernizaci bytového fondu za více než  270 milionů korun. Nyní prostřednictvím své společnosti Distep rozjelo  přestavbu bývalého hotelu Centrum.</w:t>
      </w:r>
    </w:p>
    <w:p>
      <w:pPr/>
      <w:r>
        <w:rPr>
          <w:b w:val="1"/>
          <w:bCs w:val="1"/>
        </w:rPr>
        <w:t xml:space="preserve">Petr Korč (NMFM), primátor Frýdku-Místku:</w:t>
      </w:r>
      <w:r>
        <w:rPr/>
        <w:t xml:space="preserve"> "V té hotelové části vznikne 90 nových bytů, které budou pod  kontrolou města. Budou to většinou malometrážní byty – 1+1, 2+1, část může být  vytvořena jako 3+1."</w:t>
      </w:r>
    </w:p>
    <w:p>
      <w:pPr/>
      <w:r>
        <w:rPr>
          <w:b w:val="1"/>
          <w:bCs w:val="1"/>
        </w:rPr>
        <w:t xml:space="preserve">Jiří Kajzar (NMFM), náměstek primátora Frýdku-Místku:</w:t>
      </w:r>
      <w:r>
        <w:rPr/>
        <w:t xml:space="preserve">  "Součástí těch rekonstrukcí bude i rekonstrukce výměníku,  který vlastně je v té provozní části. A my s ním do budoucna počítáme, že by  mohl vytápět okolní pozemky nebo okolní stavby na těch okolních pozemcích,  které by měly vzniknout v průběhu pěti až osmi let."</w:t>
      </w:r>
    </w:p>
    <w:p>
      <w:pPr/>
      <w:r>
        <w:rPr>
          <w:b w:val="1"/>
          <w:bCs w:val="1"/>
        </w:rPr>
        <w:t xml:space="preserve">Petr Korč (NMFM), primátor Frýdku-Místku:</w:t>
      </w:r>
      <w:r>
        <w:rPr/>
        <w:t xml:space="preserve"> "Je to velmi dobrý signál, protože vedle té necelé stovky  městských bytů je ve stádiu buď už realizace, nebo přípravy asi tisícovka bytů  soukromých investorů. Z nich asi čtyři sta bytů už jsou ve fázi, kdy se buď  staví, nebo mají stavební povolení, a ta stavba se rozjíždí."</w:t>
      </w:r>
    </w:p>
    <w:p>
      <w:pPr/>
      <w:r>
        <w:rPr/>
        <w:t xml:space="preserve">Investoři mají v plánu vybudovat nový bytový dům se 77 byty  například na Růžovém pahorku, další 3 bytové domy v ulici Nádražní, také vedle  bývalého hotelu Centrum. Bydlení v 6 bytových domech chystá investor také na  místě původní slezanské továrny ve Frýdlantské ulici a další byty vzniknou v  nově vznikající čtvrti Berlín 2.</w:t>
      </w:r>
    </w:p>
    <w:p>
      <w:pPr/>
      <w:r>
        <w:rPr>
          <w:b w:val="1"/>
          <w:bCs w:val="1"/>
        </w:rPr>
        <w:t xml:space="preserve">Jiří Kajzar (NMFM), náměstek primátora Frýdku-Místku:</w:t>
      </w:r>
      <w:r>
        <w:rPr/>
        <w:t xml:space="preserve">  "Tady vidíme vlastně představu architektonického zpracování  těch dvanácti bytových domů, které budou umístěny v této zóně, a dohromady by  tam mělo být v těch bytových domech až 240 bytů. Což je pro město dobrá zpráva, protože byty se sice staví, ale ne v potřebném  množství."</w:t>
      </w:r>
    </w:p>
    <w:p>
      <w:pPr/>
      <w:r>
        <w:rPr/>
        <w:t xml:space="preserve">Investoři postupně staví a kolaudují bydlení  v rezidenci Barcelona, dále je dokončeno 40 bytů v rezidenci Na  Poříčí, 80 bytů v rezidenci Podhůří a další. Probíhá výstavba řadových domů  například ve Frýdku na Kamenci, ve Skalici a individuální výstavba desítek  rodinných domů. Město má aktuálně 52 455 obyvatel.</w:t>
      </w:r>
    </w:p>
    <w:p>
      <w:pPr/>
      <w:r>
        <w:rPr/>
        <w:t xml:space="preserve">---</w:t>
      </w:r>
    </w:p>
    <w:p>
      <w:pPr>
        <w:pStyle w:val="Heading1"/>
      </w:pPr>
      <w:r>
        <w:rPr>
          <w:sz w:val="36"/>
          <w:szCs w:val="36"/>
        </w:rPr>
        <w:t xml:space="preserve">Povodně změnily platby za sdílená kola</w:t>
      </w:r>
    </w:p>
    <w:p>
      <w:pPr/>
      <w:r>
        <w:rPr>
          <w:b w:val="1"/>
          <w:bCs w:val="1"/>
        </w:rPr>
        <w:t xml:space="preserve">Sdílená kola jsou zpět. V Opavě je využívá stále více lidí. Loni počet uživatelů stoupl oproti roku 2023 o pětinu na více než 16 tisíc, kteří uskutečnili bezmála 163 tisíc jízd. Letos si za bikesharing připlatí.</w:t>
      </w:r>
    </w:p>
    <w:p>
      <w:pPr/>
      <w:r>
        <w:rPr/>
        <w:t xml:space="preserve">Sdílená kola jsou v Opavě v kurzu. Letos jich tak v ulicích bude zase o něco více. Oproti minulým letům už ale nebudou zdarma. Stojí za tím loňské zářijové povodně. </w:t>
      </w:r>
    </w:p>
    <w:p>
      <w:pPr/>
      <w:r>
        <w:rPr>
          <w:b w:val="1"/>
          <w:bCs w:val="1"/>
        </w:rPr>
        <w:t xml:space="preserve">Pavel Meletzký (ANO), náměstek primátora Opavy: </w:t>
      </w:r>
      <w:r>
        <w:rPr/>
        <w:t xml:space="preserve">"Vzhledem k situaci po povodních a vzhledem k nedostatku finančních prostředků byla ve hře i varianta, že nebude alespoň minimálně rok službu sdílených kol provozovat a nakonec jsme s provozovatelem našli řešení a vlastně i přes úsporu finančních prostředků letos přidáváme 20 sdílených kol."</w:t>
      </w:r>
    </w:p>
    <w:p>
      <w:pPr/>
      <w:r>
        <w:rPr/>
        <w:t xml:space="preserve">V Opavě přibudou i nové stanice na sdílená kola. Jedna z nich se objeví tady v ulici Chmelova u ZŠ ve Vávrovicích.</w:t>
      </w:r>
    </w:p>
    <w:p>
      <w:pPr/>
      <w:r>
        <w:rPr/>
        <w:t xml:space="preserve">Další dvě pak u opavských společností, aby je lidé mohli využívat na cestu do práce a zpět </w:t>
      </w:r>
    </w:p>
    <w:p>
      <w:pPr/>
      <w:r>
        <w:rPr>
          <w:b w:val="1"/>
          <w:bCs w:val="1"/>
        </w:rPr>
        <w:t xml:space="preserve">Pavel Meletzký (ANO), náměstek priátora Opavy</w:t>
      </w:r>
      <w:r>
        <w:rPr/>
        <w:t xml:space="preserve">: "Asi zásadní změnou pro uživatele je, že prvních 15 minut není zdarma, ale je za symbolickou platbu 10 korun."</w:t>
      </w:r>
    </w:p>
    <w:p>
      <w:pPr/>
      <w:r>
        <w:rPr/>
        <w:t xml:space="preserve">Lidé si nejčastěji půjčují kola u východního nádraží, rychle mizí také v historickém centru města. </w:t>
      </w:r>
    </w:p>
    <w:p>
      <w:pPr/>
      <w:r>
        <w:rPr>
          <w:b w:val="1"/>
          <w:bCs w:val="1"/>
        </w:rPr>
        <w:t xml:space="preserve">Katrin Zlotá, TIC Opava</w:t>
      </w:r>
      <w:r>
        <w:rPr/>
        <w:t xml:space="preserve">: "Tady tato stanice je nejvíce frekventovaná, protože přece jenom je to centrum města, je tady Hláska, prostě taková nejfrekventovanější, druhá, bych řekla, že je buď na Dolním náměstí u kostela sv. Vojtěcha, popřípadě možná ještě u OD Breda."</w:t>
      </w:r>
    </w:p>
    <w:p>
      <w:pPr/>
      <w:r>
        <w:rPr>
          <w:b w:val="1"/>
          <w:bCs w:val="1"/>
        </w:rPr>
        <w:t xml:space="preserve">uživatel sdílených kol</w:t>
      </w:r>
      <w:r>
        <w:rPr/>
        <w:t xml:space="preserve">: "Já ho využívám prakticky každý den, vždycky když jdu z práce domů většinou." </w:t>
      </w:r>
    </w:p>
    <w:p>
      <w:pPr/>
      <w:r>
        <w:rPr/>
        <w:t xml:space="preserve">Sdílená kola jsou v Opavě každoročně lidem k dispozici od března do konce listopadu.</w:t>
      </w:r>
    </w:p>
    <w:p>
      <w:pPr/>
      <w:r>
        <w:rPr/>
        <w:t xml:space="preserve">---</w:t>
      </w:r>
    </w:p>
    <w:p>
      <w:pPr/>
      <w:r>
        <w:rPr/>
        <w:t xml:space="preserve">Krátké zprávy 17. 3. 2025 17.00 - 1</w:t>
      </w:r>
    </w:p>
    <w:p>
      <w:pPr/>
      <w:r>
        <w:rPr/>
        <w:t xml:space="preserve">ČÁSTEČNÉ ZATMĚNÍ SLUNCE 2025</w:t>
      </w:r>
    </w:p>
    <w:p>
      <w:pPr/>
      <w:r>
        <w:rPr/>
        <w:t xml:space="preserve">V sobotu 29. března 2025 nastane částečné zatmění Slunce viditelné i z Česka. Měsíc zakryje až 22 % slunečního disku. Úkaz bude pozorovatelný kolem poledne za příznivých podmínek ve výšce přes 40° nad obzorem. Nejlépe bude vidět v severozápadních Čechách a dalších částech Evropy, Asie a Ameriky.</w:t>
      </w:r>
    </w:p>
    <w:p>
      <w:pPr/>
      <w:r>
        <w:rPr/>
        <w:t xml:space="preserve">---</w:t>
      </w:r>
    </w:p>
    <w:p>
      <w:pPr>
        <w:pStyle w:val="Heading1"/>
      </w:pPr>
      <w:r>
        <w:rPr>
          <w:sz w:val="36"/>
          <w:szCs w:val="36"/>
        </w:rPr>
        <w:t xml:space="preserve">Havířov hostil světový pohár ve stolním tenise mládeže</w:t>
      </w:r>
    </w:p>
    <w:p>
      <w:pPr/>
      <w:r>
        <w:rPr>
          <w:b w:val="1"/>
          <w:bCs w:val="1"/>
        </w:rPr>
        <w:t xml:space="preserve">Před pěti lety bylo v Havířově postaveno Národní tréninkové centrum stolního tenisu. Od té doby se v hale pořádají prestižní soutěže. Nyní se zde konal týdenní světový pohár mládeže.</w:t>
      </w:r>
    </w:p>
    <w:p>
      <w:pPr/>
      <w:r>
        <w:rPr/>
        <w:t xml:space="preserve">Na 370 hráčů ze 33 zemí přijelo na světový pohár stolního tenistu mládeže, který se v Havířově konal již popáté.</w:t>
      </w:r>
    </w:p>
    <w:p>
      <w:pPr/>
      <w:r>
        <w:rPr>
          <w:b w:val="1"/>
          <w:bCs w:val="1"/>
        </w:rPr>
        <w:t xml:space="preserve">Nikolas Endal, ředitel turnaje: </w:t>
      </w:r>
      <w:r>
        <w:rPr/>
        <w:t xml:space="preserve">"Máme tady takové země jako je třeba Uganda, samozřejmě jsou tady všechny velmoci. Čína, Japonsko, Singapur, Tchaj-pej. A dohromady jsme letos vydali 608 akreditací. Vůbec, ten letošní turnaj je ne jen co do počtu hráčů, ale i co do kvality, nejlépe obsazený v historii."</w:t>
      </w:r>
    </w:p>
    <w:p>
      <w:pPr/>
      <w:r>
        <w:rPr/>
        <w:t xml:space="preserve">První tři dny bojovaly o co nejlepší umístění dívky. Za Českou republiku bylo nasazeno 35 hráček. Mezi ty největší úspěchy patřilo čtvrtfinálové umístění domácí hráčky Hanky Kodetové.  </w:t>
      </w:r>
    </w:p>
    <w:p>
      <w:pPr/>
      <w:r>
        <w:rPr>
          <w:b w:val="1"/>
          <w:bCs w:val="1"/>
        </w:rPr>
        <w:t xml:space="preserve">Hana Kodet, hráčka: </w:t>
      </w:r>
      <w:r>
        <w:rPr/>
        <w:t xml:space="preserve">“Porazila jsem vlastně turnajovou jedničku mezi šestnácti, která je třetí na světě v U19. Takže za to jsem velmi ráda."</w:t>
      </w:r>
    </w:p>
    <w:p>
      <w:pPr/>
      <w:r>
        <w:rPr/>
        <w:t xml:space="preserve">Nadějným českým stolním tenistou je i Jakub Makara z Prahy.</w:t>
      </w:r>
    </w:p>
    <w:p>
      <w:pPr/>
      <w:r>
        <w:rPr>
          <w:b w:val="1"/>
          <w:bCs w:val="1"/>
        </w:rPr>
        <w:t xml:space="preserve">Jakub Makara, hráč: </w:t>
      </w:r>
      <w:r>
        <w:rPr/>
        <w:t xml:space="preserve">"Teď budu hrát s Argentincem, který má za sebou úspěchy, je trojka do skupiny, což je těžké, ale jsem favorit. Takže doufám, že vyhraju a postoupím z prvního místa. Ostatním hráčům z různých zemí se tady líbí. Hlavně to zázemí a organizace."</w:t>
      </w:r>
      <w:br/>
    </w:p>
    <w:p>
      <w:pPr/>
      <w:r>
        <w:rPr/>
        <w:t xml:space="preserve">Nejlepší umístění české výpravě nakonec zajistil Filip Bednář, který v kategorii U11 obsadil druhé místo.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2025-12-26T00:17:29+01:00</dcterms:created>
  <dcterms:modified xsi:type="dcterms:W3CDTF">2025-12-26T00:17:29+01:00</dcterms:modified>
</cp:coreProperties>
</file>

<file path=docProps/custom.xml><?xml version="1.0" encoding="utf-8"?>
<Properties xmlns="http://schemas.openxmlformats.org/officeDocument/2006/custom-properties" xmlns:vt="http://schemas.openxmlformats.org/officeDocument/2006/docPropsVTypes"/>
</file>