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Žena se po 15 letech setkala se svými zachránci</w:t>
      </w:r>
    </w:p>
    <w:p>
      <w:pPr/>
      <w:r>
        <w:rPr>
          <w:b w:val="1"/>
          <w:bCs w:val="1"/>
        </w:rPr>
        <w:t xml:space="preserve">Bude to 15 let od chvíle, kdy se ve Stonavě na Karvinsku stala velmi vážná nehoda dvou osobních vozů. Řidička jednoho z nich přežila díky profesionálnímu zásahu zdravotníků, kteří ji stabilizovali a transportovali do nemocnice. Nyní se s nimi znovu setkala a neobešlo se to bez slz.</w:t>
      </w:r>
    </w:p>
    <w:p>
      <w:pPr/>
      <w:r>
        <w:rPr/>
        <w:t xml:space="preserve">Na záběrech policie a hasičů z 25. března 2010 můžete vidět, jak to vypadalo ve Stonavě, krátce po střetu aut. 22letá řidička Škody Favorit nedala přednost autu na hlavní ulici a odnesla to velmi vážnými zraněními. Nakonec přežila, ale je ochrnutá, učila se znovu mluvit i psát. Nic před nehodou si nepamatuje. Chuť k životu ale neztratila a dnes, po 15 letech se setkala se svými zachránci.</w:t>
      </w:r>
    </w:p>
    <w:p>
      <w:pPr/>
      <w:r>
        <w:rPr>
          <w:b w:val="1"/>
          <w:bCs w:val="1"/>
        </w:rPr>
        <w:t xml:space="preserve">Veronika Kabotová, zachráněná pacientka:</w:t>
      </w:r>
      <w:r>
        <w:rPr/>
        <w:t xml:space="preserve"> "Jsem úplně nový člověk, který poznává svět. Dokázala jsme na vozíku porodit dceru, má 8 let, začala jsem žít aktivní život, začala jsem sportovat." </w:t>
      </w:r>
    </w:p>
    <w:p>
      <w:pPr/>
      <w:r>
        <w:rPr/>
        <w:t xml:space="preserve">I pro záchranáře bylo setkání emotivní. Na zpětnou vazbu jim zpravidla stačí zdravotnická dokumentace. takto po letech a navíc osobně to i pro ně bylo výjimečné. </w:t>
      </w:r>
    </w:p>
    <w:p>
      <w:pPr/>
      <w:r>
        <w:rPr>
          <w:b w:val="1"/>
          <w:bCs w:val="1"/>
        </w:rPr>
        <w:t xml:space="preserve">David Holeš, tehdejší zasahující lékař, ředitel ZZS MS kraje:</w:t>
      </w:r>
      <w:r>
        <w:rPr/>
        <w:t xml:space="preserve"> "Nám takové setkání dává obrovskou motivaci pro další práci a obrovsky nás těší i to, že paní to zvládla a má chuť do života a obrovskou sílu." </w:t>
      </w:r>
    </w:p>
    <w:p>
      <w:pPr/>
      <w:r>
        <w:rPr/>
        <w:t xml:space="preserve">Letecká záchranná služba je už běžnou součástí při zásazích, jako jsou právě  dopravní nehody, což značně zvyšuje naději pacientů na přežití. V loňském roce měl vrtulník s volacím znakem Kryštof 5 celkem 702 misí.</w:t>
      </w:r>
    </w:p>
    <w:p>
      <w:pPr/>
      <w:r>
        <w:rPr/>
        <w:t xml:space="preserve">---</w:t>
      </w:r>
    </w:p>
    <w:p>
      <w:pPr>
        <w:pStyle w:val="Heading1"/>
      </w:pPr>
      <w:r>
        <w:rPr>
          <w:sz w:val="36"/>
          <w:szCs w:val="36"/>
        </w:rPr>
        <w:t xml:space="preserve">Nový Jičín povzbudí podnikatele workshopem</w:t>
      </w:r>
    </w:p>
    <w:p>
      <w:pPr/>
      <w:r>
        <w:rPr>
          <w:b w:val="1"/>
          <w:bCs w:val="1"/>
        </w:rPr>
        <w:t xml:space="preserve">Lidé, kteří mají podnikavého ducha, se mohou zdarma zúčastnit workshopů pořádaných  společně novojičínskou a kopřivnickou radnicí. Program “Podnikej raz dva”, který začne v dubnu, ještě před startem otestovali studenti středních škol.</w:t>
      </w:r>
    </w:p>
    <w:p>
      <w:pPr/>
      <w:r>
        <w:rPr/>
        <w:t xml:space="preserve">Přijít s podnikatelským nápadem, který má potenciál uspět a bude dlouhodobě udržitelný, je stále těžší. To si uvědomuje i novojičínská radnice a startují zde program "Podnikej raz dva".</w:t>
      </w:r>
    </w:p>
    <w:p>
      <w:pPr/>
      <w:r>
        <w:rPr>
          <w:b w:val="1"/>
          <w:bCs w:val="1"/>
        </w:rPr>
        <w:t xml:space="preserve">Ondřej Syrovátka (ZELENÍ), 1. místostarosta Nového Jičína</w:t>
      </w:r>
      <w:r>
        <w:rPr/>
        <w:t xml:space="preserve">:  “My už jsem před časem měli v Novém Jičíně kurz pro začínající podnikatele, který se jmenoval Podnikni to. Býval o něj velký zájem a proto jsme uvažovali nad novým projektem, který bychom navíc ještě rozšířili o vzdělávání pro studenty. Navíc jsme navázali spolupráci s Kopřivnicí, takže je to náš společný projekt.”  </w:t>
      </w:r>
    </w:p>
    <w:p>
      <w:pPr/>
      <w:r>
        <w:rPr/>
        <w:t xml:space="preserve">Workshop bude mít šest seminářů, termín toho prvního v Novém Jičíně  je 3. dubna. Před startem projektu pro veřejnost vyzkoušeli tento program i studenti středních škol. </w:t>
      </w:r>
    </w:p>
    <w:p>
      <w:pPr/>
      <w:r>
        <w:rPr>
          <w:b w:val="1"/>
          <w:bCs w:val="1"/>
        </w:rPr>
        <w:t xml:space="preserve">studenti Mendelovy střední školy, Nový Jičín: </w:t>
      </w:r>
    </w:p>
    <w:p>
      <w:pPr/>
      <w:r>
        <w:rPr/>
        <w:t xml:space="preserve">“Dovedu si to představit, protože moji rodiče oba podnikají.”  </w:t>
      </w:r>
    </w:p>
    <w:p>
      <w:pPr/>
      <w:r>
        <w:rPr/>
        <w:t xml:space="preserve">“Popravdě ani ne, spíš nějaká práce ve veřejné správě.” </w:t>
      </w:r>
    </w:p>
    <w:p>
      <w:pPr/>
      <w:r>
        <w:rPr/>
        <w:t xml:space="preserve">“Ještě nevím, co budu dělat, takže zatím je to tak padesát na padesát.” </w:t>
      </w:r>
    </w:p>
    <w:p>
      <w:pPr/>
      <w:r>
        <w:rPr>
          <w:b w:val="1"/>
          <w:bCs w:val="1"/>
        </w:rPr>
        <w:t xml:space="preserve">Jan Dittrich, společnost BeePartner: </w:t>
      </w:r>
      <w:r>
        <w:rPr/>
        <w:t xml:space="preserve">“Cílem je, nejen přemýšlet nad tím, jak se uživím, jak vydělám, jestli si založit živnost nebo s. r. o., ale vůbec promyslet ten svůj podnikatelský plán tak, abych měl jistotu, že zákazník, na kterého já cílím, to vůbec bude chtít.”</w:t>
      </w:r>
    </w:p>
    <w:p>
      <w:pPr/>
      <w:r>
        <w:rPr>
          <w:b w:val="1"/>
          <w:bCs w:val="1"/>
        </w:rPr>
        <w:t xml:space="preserve">Andrej Droščín (Piráti), člen Rady města Nový Jičín, předseda komise pro obchod a služby: </w:t>
      </w:r>
      <w:r>
        <w:rPr/>
        <w:t xml:space="preserve">“Drobní a střední podnikatelé jsou zásadní přínos pro jakoukoliv společnost i pro  město a jsou důležití v zaměstnávání osob, platí daně, je to takové koření toho městského života a bez nich žádné normální město nemůže fungovat.”  </w:t>
      </w:r>
    </w:p>
    <w:p>
      <w:pPr/>
      <w:r>
        <w:rPr/>
        <w:t xml:space="preserve">Účast na těchto workshopech je zdarma. Zájemci se mohou hlásit do 30. března.</w:t>
      </w:r>
    </w:p>
    <w:p>
      <w:pPr/>
      <w:r>
        <w:rPr/>
        <w:t xml:space="preserve">---</w:t>
      </w:r>
    </w:p>
    <w:p>
      <w:pPr/>
      <w:r>
        <w:rPr/>
        <w:t xml:space="preserve">Krátké zprávy 24. 3. 2025 17.00 - 1</w:t>
      </w:r>
    </w:p>
    <w:p>
      <w:pPr/>
      <w:r>
        <w:rPr/>
        <w:t xml:space="preserve">BRUNTÁL ODMÍTÁ VĚTRNÉ ELEKTRÁRNY KVŮLI KRAJINĚ</w:t>
      </w:r>
    </w:p>
    <w:p>
      <w:pPr/>
      <w:r>
        <w:rPr/>
        <w:t xml:space="preserve">Bruntál se postavil proti výstavbě větrných elektráren s odkazem na ohrožení krajinného rázu a turistického potenciálu. Radní požadují komplexní studii, která vyhodnotí vliv turbín na životní prostředí a rozvoj města. Podobně jako Rýmařov odmítají i možné ekologické dopady a vznik odpadu z turbín.</w:t>
      </w:r>
    </w:p>
    <w:p>
      <w:pPr/>
      <w:r>
        <w:rPr/>
        <w:t xml:space="preserve">VÝJEZDY HORSKÉ SLUŽBY V MS KRAJI VÝRAZNĚ NAROSTLY</w:t>
      </w:r>
    </w:p>
    <w:p>
      <w:pPr/>
      <w:r>
        <w:rPr/>
        <w:t xml:space="preserve">V Moravskoslezském kraji zaznamenala Horská služba v Jeseníkách 978 zásahů (oproti 629 loni) a v Beskydech 433 (loni 294). Nejčastěji šlo o úrazy na sjezdovkách, přičemž výrazný nárůst výjezdů nastal během vánočních a jarních prázdnin. Záchranáře často zaměstnávají nezkušení návštěvníci s nedostatečnou výbavou a přeceňováním vlastních schopností.</w:t>
      </w:r>
    </w:p>
    <w:p>
      <w:pPr/>
      <w:r>
        <w:rPr/>
        <w:t xml:space="preserve">---</w:t>
      </w:r>
    </w:p>
    <w:p>
      <w:pPr/>
      <w:b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Ostrava se připravuje na MS florbalistek</w:t>
      </w:r>
    </w:p>
    <w:p>
      <w:pPr/>
      <w:r>
        <w:rPr>
          <w:b w:val="1"/>
          <w:bCs w:val="1"/>
        </w:rPr>
        <w:t xml:space="preserve">České florbalistky budou hrát na mistrovství světa v základní skupině A v Brně se Švýcarskem, Lotyšskem a Dánskem. Rozhodl o tom los v Ostravě, kde turnaj vyvrcholí v play off. Patnáctý světový šampionát se uskuteční od 6. do 14. prosince letošního roku, do Ostravy se vrací po 13 letech.</w:t>
      </w:r>
    </w:p>
    <w:p>
      <w:pPr/>
      <w:r>
        <w:rPr/>
        <w:t xml:space="preserve">Ostravu čeká koncem letošního roku další světová sportovní  akce. Tentokrát si o titul mistryň světa zahrají nejlepší světové týmy  florbalistek.</w:t>
      </w:r>
    </w:p>
    <w:p>
      <w:pPr/>
      <w:r>
        <w:rPr>
          <w:b w:val="1"/>
          <w:bCs w:val="1"/>
        </w:rPr>
        <w:t xml:space="preserve">Daniel Novák, prezident Českého florbalu: </w:t>
      </w:r>
      <w:r>
        <w:rPr/>
        <w:t xml:space="preserve">„Ostravský region  a Moravskoslezský kraj je druhý největší florbalový region v České republice. Jsou  tady dva extraligové kluby.“</w:t>
      </w:r>
    </w:p>
    <w:p>
      <w:pPr/>
      <w:r>
        <w:rPr/>
        <w:t xml:space="preserve">MS kraj i Ostrava turnaj podpoří třemi miliony korun.</w:t>
      </w:r>
    </w:p>
    <w:p>
      <w:pPr/>
      <w:r>
        <w:rPr>
          <w:b w:val="1"/>
          <w:bCs w:val="1"/>
        </w:rPr>
        <w:t xml:space="preserve">Jan Veřmiřovský (ANO), náměstek hejtmana MS kraje:</w:t>
      </w:r>
      <w:r>
        <w:rPr/>
        <w:t xml:space="preserve"> „Já  doufám, že se to celkově kraji vrátí právě na zúčastněných sportovcích a také  na účastnicích, kteří přijdou fandit a kteří budou nejen z MS kraje a kteří  zaplní třeba místní hotely, popřípadě různá další zařízení, která jsou v  regionu.“</w:t>
      </w:r>
    </w:p>
    <w:p>
      <w:pPr/>
      <w:r>
        <w:rPr>
          <w:b w:val="1"/>
          <w:bCs w:val="1"/>
        </w:rPr>
        <w:t xml:space="preserve">Jan Dohnal (ODS), primátor Ostravy:</w:t>
      </w:r>
      <w:r>
        <w:rPr/>
        <w:t xml:space="preserve"> „Každý tento event slouží  k tomu, že my to město jsme schopni ukazovat v tom nejlepším světle ven. Budou  tady spousty televizních štábů a kamer, budou tady různé přenosy do různých  zemí, takže to je přesně ten typ akcí, které chceme používat právě k propagaci  města.“</w:t>
      </w:r>
    </w:p>
    <w:p>
      <w:pPr/>
      <w:r>
        <w:rPr/>
        <w:t xml:space="preserve">České florbalistky mají ty nejvyšší ambice a věří  v mohutnou podporu ostravských fanoušků.</w:t>
      </w:r>
    </w:p>
    <w:p>
      <w:pPr/>
      <w:r>
        <w:rPr>
          <w:b w:val="1"/>
          <w:bCs w:val="1"/>
        </w:rPr>
        <w:t xml:space="preserve">Eliška Krupnová, bývalá kapitána české florbalové  reprezentace:</w:t>
      </w:r>
      <w:r>
        <w:rPr/>
        <w:t xml:space="preserve"> „Diváci v Brně a Ostravě jsou fantastičtí. Já věřím tomu, že to  tak bude i tady a budou takovým šestým hráčem na hřišti.“</w:t>
      </w:r>
    </w:p>
    <w:p>
      <w:pPr/>
      <w:r>
        <w:rPr/>
        <w:t xml:space="preserve">Dosavadní rekord 44 513 diváků drží Švýcarsko, tak  uvidíme, jestli ho Česká republika překoná.</w:t>
      </w:r>
    </w:p>
    <w:p>
      <w:pPr/>
      <w:r>
        <w:rPr/>
        <w:t xml:space="preserve">---</w:t>
      </w:r>
    </w:p>
    <w:p>
      <w:pPr/>
      <w:r>
        <w:rPr/>
        <w:t xml:space="preserve">Krátké zprávy 24. 3. 2025 17.00 - 2</w:t>
      </w:r>
    </w:p>
    <w:p>
      <w:pPr/>
      <w:r>
        <w:rPr/>
        <w:t xml:space="preserve">ZÁMEK FRYŠTÁT OTEVŘE SEZONU DETEKTIVKOU</w:t>
      </w:r>
    </w:p>
    <w:p>
      <w:pPr/>
      <w:r>
        <w:rPr/>
        <w:t xml:space="preserve">Zámek Fryštát v Karviné zahájí sezonu 2025 v sobotu 5. dubna divadelními prohlídkami s příběhem Případ krásného dragouna. Vystoupení inspirované prvorepublikovým Brnem odehraje společnost Exulis v šesti časech během dne. V pátek 18. dubna pak zámek nabídne zlevněné vstupné na všechny okruhy u příležitosti Mezinárodního dne památek.</w:t>
      </w:r>
    </w:p>
    <w:p>
      <w:pPr/>
      <w:r>
        <w:rPr/>
        <w:t xml:space="preserve">---</w:t>
      </w:r>
    </w:p>
    <w:p>
      <w:pPr>
        <w:pStyle w:val="Heading1"/>
      </w:pPr>
      <w:r>
        <w:rPr>
          <w:sz w:val="36"/>
          <w:szCs w:val="36"/>
        </w:rPr>
        <w:t xml:space="preserve">Chytré kamery pomáhají klubům krajského přeboru</w:t>
      </w:r>
    </w:p>
    <w:p>
      <w:pPr/>
      <w:r>
        <w:rPr>
          <w:b w:val="1"/>
          <w:bCs w:val="1"/>
        </w:rPr>
        <w:t xml:space="preserve">Fotbalové kluby krajského přeboru dostaly před jarní částí sezony novou technologickou výbavu – automatické kamery, které zajišťují kvalitní záznamy zápasů. Systém umožňuje trenérům a hráčům detailně analyzovat hru, aniž by se museli spoléhat na ruční natáčení.</w:t>
      </w:r>
    </w:p>
    <w:p>
      <w:pPr/>
      <w:r>
        <w:rPr/>
        <w:t xml:space="preserve">Jarní část krajského přeboru je v plném proudu a kluby do ní  vstoupily s významnou inovací – chytrými kamerami, které automaticky  zaznamenávají dění na celém hřišti. </w:t>
      </w:r>
    </w:p>
    <w:p>
      <w:pPr/>
      <w:r>
        <w:rPr>
          <w:b w:val="1"/>
          <w:bCs w:val="1"/>
        </w:rPr>
        <w:t xml:space="preserve">Tomáš Mančař, trenér SK Stonava: </w:t>
      </w:r>
      <w:r>
        <w:rPr/>
        <w:t xml:space="preserve">„Nová kamera nám určitě  dává tu možnost té umělé inteligence, která nám dokáže nějaké věci v zápase  hned sestříhat a vytahat. Nemusíme si s tím tak hrát, jak jsme si hráli doposud.  Za nás je to určitě obrovský posun.“</w:t>
      </w:r>
    </w:p>
    <w:p>
      <w:pPr/>
      <w:r>
        <w:rPr>
          <w:b w:val="1"/>
          <w:bCs w:val="1"/>
        </w:rPr>
        <w:t xml:space="preserve">Radek Křižák, trenér TJ SOKOL Krásné Pole:</w:t>
      </w:r>
      <w:r>
        <w:rPr>
          <w:i w:val="1"/>
          <w:iCs w:val="1"/>
        </w:rPr>
        <w:t xml:space="preserve">„</w:t>
      </w:r>
      <w:r>
        <w:rPr/>
        <w:t xml:space="preserve">Určitě je to  dobré v tom, že si to můžeme díky softwaru přiblížit. Tím pádem vidíme hráče, jak  hrají a můžeme si to pak vyhodnotit.“</w:t>
      </w:r>
    </w:p>
    <w:p>
      <w:pPr/>
      <w:r>
        <w:rPr/>
        <w:t xml:space="preserve">Tuto technologickou novinku klubům zajistil Moravskoslezský  krajský fotbalový svaz.</w:t>
      </w:r>
    </w:p>
    <w:p>
      <w:pPr/>
      <w:r>
        <w:rPr>
          <w:b w:val="1"/>
          <w:bCs w:val="1"/>
        </w:rPr>
        <w:t xml:space="preserve">Vladimír Janoško, sekretář MS KFS:</w:t>
      </w:r>
      <w:r>
        <w:rPr>
          <w:i w:val="1"/>
          <w:iCs w:val="1"/>
        </w:rPr>
        <w:t xml:space="preserve">„</w:t>
      </w:r>
      <w:r>
        <w:rPr/>
        <w:t xml:space="preserve">Myslím si, že to klubu  obrovským způsobem pomůže, jak v obsluze, tak potom v návaznosti na sestřihy  pro hráče, pro trenéry.“</w:t>
      </w:r>
    </w:p>
    <w:p>
      <w:pPr/>
      <w:r>
        <w:rPr/>
        <w:t xml:space="preserve">Kvalitnější videa si pochvalují i fanoušci, kteří si mohou  utkání svého týmu přehrát zpětně na internetu.</w:t>
      </w:r>
    </w:p>
    <w:p>
      <w:pPr/>
      <w:r>
        <w:rPr>
          <w:b w:val="1"/>
          <w:bCs w:val="1"/>
        </w:rPr>
        <w:t xml:space="preserve">anketa, fotbaloví fanoušci:</w:t>
      </w:r>
      <w:r>
        <w:rPr/>
        <w:t xml:space="preserve"> „Je to úplně o něčem jiném, než  to bylo.“ „Minulou sezonu to bylo celkem na prd, ale teď už se to dá.“ „Tak teď to  je určitě lepší s tou novou kamerou. Je to určitě přínos pro fotbal. Všechno  jde lepě vidět a je to takové prostě lepší.“</w:t>
      </w:r>
    </w:p>
    <w:p>
      <w:pPr/>
      <w:r>
        <w:rPr/>
        <w:t xml:space="preserve">    Dosud kluby pořizovaly záznamy domácích zápasů ručně,  což často znamenalo omezený pohled na dění na hřišti. Nové chytré kamery  sledují celou hrací plochu a automaticky zpracovávají záznam podle pohybu míče.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2025-12-24T00:42:41+01:00</dcterms:created>
  <dcterms:modified xsi:type="dcterms:W3CDTF">2025-12-24T00:42:41+01:00</dcterms:modified>
</cp:coreProperties>
</file>

<file path=docProps/custom.xml><?xml version="1.0" encoding="utf-8"?>
<Properties xmlns="http://schemas.openxmlformats.org/officeDocument/2006/custom-properties" xmlns:vt="http://schemas.openxmlformats.org/officeDocument/2006/docPropsVTypes"/>
</file>