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/>
      <w:r>
        <w:rPr/>
        <w:t xml:space="preserve">NEMOCNOST V MS KRAJI KLESÁ</w:t>
      </w:r>
    </w:p>
    <w:p>
      <w:pPr/>
      <w:r>
        <w:rPr/>
        <w:t xml:space="preserve">Počet lidí s akutními respiračními onemocněními v Moravskoslezském kraji dál klesá. Aktuálně na 100 000 obyvatel připadá 1643 nemocných, což je hodnota na hranici epidemického prahu. Oproti minulému týdnu nemocnost klesla o téměř 8 procent. Nejvyšší nemocnost je aktuálně v okresech Ostrava-město a Opava. </w:t>
      </w:r>
      <w:br/>
    </w:p>
    <w:p>
      <w:pPr/>
      <w:r>
        <w:rPr/>
        <w:t xml:space="preserve">OPILÍ MLADISTVÍ NA STODOLNÍ V OSTRAVĚ</w:t>
      </w:r>
    </w:p>
    <w:p>
      <w:pPr/>
      <w:r>
        <w:rPr/>
        <w:t xml:space="preserve">Na Stodolní ulici v Ostravě se uskutečnila další kontrolní akce zaměřená na konzumaci alkoholu mladistvými. Během kontroly třinácti provozoven bylo zkontrolováno 92 osob, z toho 22 mladších 18ti let. U všech mladistvých provedli strážníci dechové zkoušky – dvanáct z nich mělo pozitivní výsledek. Nejvyšší hodnota byla u patnáctiletého chlapce, který přesáhl hranici jednoho promile.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znehodnocený textil patří do speciálního kontejneru</w:t>
      </w:r>
    </w:p>
    <w:p>
      <w:pPr/>
      <w:r>
        <w:rPr>
          <w:b w:val="1"/>
          <w:bCs w:val="1"/>
        </w:rPr>
        <w:t xml:space="preserve">Veškeré ošacení, které lidé vyhazují, by mělo skončit ve speciálních kontejnerech. Těch je díky ADŘE například v Havířově dostatek. Mnozí lidé si ale stále myslí, že tam patří jen zachovalé věci.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testuje na zkoušku, na rozmyšlenou dává rok a půl</w:t>
      </w:r>
    </w:p>
    <w:p>
      <w:pPr/>
      <w:r>
        <w:rPr>
          <w:b w:val="1"/>
          <w:bCs w:val="1"/>
        </w:rPr>
        <w:t xml:space="preserve">Policie České republiky otevřela svůj areál v Novém Jičíně a pozvala do něj desítky žáků středních škol. Dynamickými ukázkami jim předvedla část své práce. Pak mohli studenti zkusit absolvovat náborové fyzické testy.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p>
      <w:pPr/>
      <w:r>
        <w:rPr/>
        <w:t xml:space="preserve">---</w:t>
      </w:r>
    </w:p>
    <w:p>
      <w:pPr/>
      <w:r>
        <w:rPr/>
        <w:t xml:space="preserve">MSK INVESTUJE DO ZDRAVOTNICTVÍ</w:t>
      </w:r>
    </w:p>
    <w:p>
      <w:pPr/>
      <w:r>
        <w:rPr/>
        <w:t xml:space="preserve">Moravskoslezský kraj rozdělí téměř 20 milionů korun na podporu zdravotnických projektů v regionu. Největší část z této částky, 12 milionů korun, půjde na modernizaci nemocničního informačního systému v Bílovecké nemocnici. Kraj podpoří také projekty zaměřené na hospicovou péči, zlepšení života onkologických pacientů a péči o duševní zdraví.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2025-12-26T00:17:33+01:00</dcterms:created>
  <dcterms:modified xsi:type="dcterms:W3CDTF">2025-12-26T00:17:33+01:00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