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Vítejte u nového dílu MS expresu, který právě startuje. Strategický krajský projekt Centrum veřejných energetiků je minulostí. Krajské zastupitelstvo se projekt Moravskoslezského energetického centra rozhodlo definitivně ukončit. Informoval o tom hejtman kraje Josef Bělica.</w:t>
      </w:r>
    </w:p>
    <w:p>
      <w:pPr/>
      <w:r>
        <w:rPr>
          <w:b w:val="1"/>
          <w:bCs w:val="1"/>
        </w:rPr>
        <w:t xml:space="preserve">Projekt Centrum veřejných energetiků byl zrušen</w:t>
      </w:r>
    </w:p>
    <w:p>
      <w:pPr/>
      <w:r>
        <w:rPr/>
        <w:t xml:space="preserve">Moravskoslezské energetické centrum samo požádalo radu kraje, aby byl tento energetický projekt předčasně ukončen, a zastupitelstvo se rozhodlo vyhovět.</w:t>
      </w:r>
    </w:p>
    <w:p>
      <w:pPr/>
      <w:r>
        <w:rPr>
          <w:b w:val="1"/>
          <w:bCs w:val="1"/>
        </w:rPr>
        <w:t xml:space="preserve">Josef Bělica (ANO), hejtman MS kraje:</w:t>
      </w:r>
      <w:r>
        <w:rPr/>
        <w:t xml:space="preserve"> „Jednalo se o to, že ten projekt skýtal spoustu problémů, které by potom byly v té realizační fázi. Jednak dubloval některé činnosti, které v rámci MS kraje jsou dostupné. A samozřejmě všichni ví o tom, že v rámci MS energetického centra směrem k centru veřejných energetiků probíhá i vyšetřování policie, takže pro nás nebylo co řešit.“</w:t>
      </w:r>
    </w:p>
    <w:p>
      <w:pPr/>
      <w:r>
        <w:rPr/>
        <w:t xml:space="preserve">Pro tento projekt už byly alokovány prostředky z evropských fondů, které ale MS kraj může použít jinde.</w:t>
      </w:r>
    </w:p>
    <w:p>
      <w:pPr/>
      <w:r>
        <w:rPr>
          <w:b w:val="1"/>
          <w:bCs w:val="1"/>
        </w:rPr>
        <w:t xml:space="preserve">Josef Bělica (ANO), hejtman MS kraje:</w:t>
      </w:r>
      <w:r>
        <w:rPr/>
        <w:t xml:space="preserve"> „Já věřím tomu, že žádná škoda směrem k finančním prostředkům EU nevznikla, a že policie bude dále informovat o tom, jak probíhá vyšetřování. Momentálně ze strany MS kraje probíhá na MS energetickém centru forenzní audit. Až budeme znát výsledky, tak je samozřejmě oznámíme veřejnosti. MS kraj o tyto transformační peníze nepřijde, budou přesunuty do jiného projektu.“</w:t>
      </w:r>
    </w:p>
    <w:p>
      <w:pPr/>
      <w:r>
        <w:rPr>
          <w:b w:val="1"/>
          <w:bCs w:val="1"/>
        </w:rPr>
        <w:t xml:space="preserve">Projekt Mind Your Future propojuje firmy a studenty</w:t>
      </w:r>
    </w:p>
    <w:p>
      <w:pPr/>
      <w:r>
        <w:rPr/>
        <w:t xml:space="preserve">V rámci společenské odpovědnosti se deset úspěšných firem z MS kraje zapojilo do projektu Mind Your Future. Cílem projektu je prezentovat firmy studentům středních škol, pomoci jim s výběrem vysoké školy i oboru, ve kterém budou v budoucnu pracovat.</w:t>
      </w:r>
    </w:p>
    <w:p>
      <w:pPr/>
      <w:r>
        <w:rPr/>
        <w:t xml:space="preserve">Čtyři vybraní studenti střední škol z Frýdku-Místku absolvují během školního roku deset stáží v prestižních firmách, jako jsou Tieto Evry, Hyundai, Huisman či Ferit. </w:t>
      </w:r>
    </w:p>
    <w:p>
      <w:pPr/>
      <w:r>
        <w:rPr>
          <w:b w:val="1"/>
          <w:bCs w:val="1"/>
        </w:rPr>
        <w:t xml:space="preserve">Petr Řehák, koordinátor projektu Mind Your Future:</w:t>
      </w:r>
      <w:r>
        <w:rPr/>
        <w:t xml:space="preserve"> „Cílem stáží je, aby studenti poznali široké spektrum profesí nebo oborů. To znamená, máme tam firmy, které se zabývají strojírenstvím, které se zabývají IT, které se zabývají marketingem, abychom ty studenty co nejlépe nasměrovali do jejich profesního života.“</w:t>
      </w:r>
    </w:p>
    <w:p>
      <w:pPr/>
      <w:r>
        <w:rPr/>
        <w:t xml:space="preserve">Mezi firmami v našem kraji je o projekt velký zájem, protože po kvalifikovaných pracovních silách je v našem regionu neustálá poptávka. </w:t>
      </w:r>
    </w:p>
    <w:p>
      <w:pPr/>
      <w:r>
        <w:rPr>
          <w:b w:val="1"/>
          <w:bCs w:val="1"/>
        </w:rPr>
        <w:t xml:space="preserve">Libor Kývala, finanční ředitel, Schaeffler:</w:t>
      </w:r>
      <w:r>
        <w:rPr/>
        <w:t xml:space="preserve"> „Rozhodně chceme jít aktivně do toho, jakým způsobem chceme oslovovat naše budoucí zaměstnance. Víme, že abychom byli úspěšní do budoucna, musíme rozvíjet spolupráci se školami a tohle byl pouze přirozený krok pro nás.“</w:t>
      </w:r>
    </w:p>
    <w:p>
      <w:pPr/>
      <w:r>
        <w:rPr>
          <w:b w:val="1"/>
          <w:bCs w:val="1"/>
        </w:rPr>
        <w:t xml:space="preserve">Lucie Kusiu, nábor a HR marketing, Ferrit:</w:t>
      </w:r>
      <w:r>
        <w:rPr/>
        <w:t xml:space="preserve"> „Projekt Mind Your Future je vlastně jeden ze skvělých projektů, který se tady odehrává v našem kraji. Takže jsme rádi, že můžeme být součástí tohoto projektu a jsme vždy otevření této další možnosti. „</w:t>
      </w:r>
    </w:p>
    <w:p>
      <w:pPr/>
      <w:r>
        <w:rPr>
          <w:b w:val="1"/>
          <w:bCs w:val="1"/>
        </w:rPr>
        <w:t xml:space="preserve">Iveta Nakoukalová, HR manager, Schaeffler:</w:t>
      </w:r>
      <w:r>
        <w:rPr/>
        <w:t xml:space="preserve">„My se opravdu snažíme budovat a ukazovat našim mladým studentům a žákům, jaké možnosti mají v rámci kariéry a budoucího zaměstnávání a já to tu vidím jako možnost, kde opravdu si můžou na jednodenní stáži čuchnout k tomu, jak to vypadá v praxi, a sami získat nějaký obrázek o tom, co by i do budoucna dělali.“</w:t>
      </w:r>
    </w:p>
    <w:p>
      <w:pPr/>
      <w:r>
        <w:rPr/>
        <w:t xml:space="preserve">Když studenti získají přehled o firmách v Moravskoslezském kraji, je pravděpodobnost, že zůstanou v oboru i v našem regionu, vyšší. </w:t>
      </w:r>
    </w:p>
    <w:p>
      <w:pPr/>
      <w:r>
        <w:rPr>
          <w:b w:val="1"/>
          <w:bCs w:val="1"/>
        </w:rPr>
        <w:t xml:space="preserve">anketa:</w:t>
      </w:r>
      <w:r>
        <w:rPr/>
        <w:t xml:space="preserve"> stážisté:</w:t>
      </w:r>
    </w:p>
    <w:p>
      <w:pPr/>
      <w:r>
        <w:rPr/>
        <w:t xml:space="preserve">„Jsem z Obchodní akademie ve Fýdku-Místku a do tohoto projektu jsem se přihlásila, protože jsem chtěla vyzkoušet něco nového. Dostala jsem zpětnou vazbu od kamarádů, kteří tam byli v minulých letech. A jako největší výhodu beru to, že každá ta firma je úplně jiná, některé jsou fabriky u pásů, některé tady mají třeba lidi na home office, každá je úplně něco jiného. Takže jsem zjistila nové věci.“</w:t>
      </w:r>
    </w:p>
    <w:p>
      <w:pPr/>
      <w:r>
        <w:rPr/>
        <w:t xml:space="preserve">„Já osobně si myslím, že tenhle projekt je velice zajímavý, protože člověku rozšíří obzory, člověk se podívá do různých firem, jak to funguje opravdu v praxi.“</w:t>
      </w:r>
    </w:p>
    <w:p>
      <w:pPr/>
      <w:r>
        <w:rPr/>
        <w:t xml:space="preserve">„Navštívili jsme různé podniky, třeba Hyundai, kde se zaměřují přímo na výrobu, tak tady máme třeba teď IT firmu, byli jsme taky v TietoEvry, což je přímo velice specializovaná IT firma, byli jsme taky ve firmách, které se třeba zaměřují na práci s lidmi a práci s týmy.“</w:t>
      </w:r>
    </w:p>
    <w:p>
      <w:pPr/>
      <w:r>
        <w:rPr/>
        <w:t xml:space="preserve">Projekt Mind Your Future se letos koná počtvrté a je velmi pravděpodobné, že bude pokračovat i v příštích letech.</w:t>
      </w:r>
    </w:p>
    <w:p>
      <w:pPr/>
      <w:r>
        <w:rPr>
          <w:b w:val="1"/>
          <w:bCs w:val="1"/>
        </w:rPr>
        <w:t xml:space="preserve">Šárka Šimoňáková, (ANO), 1. náměstkyně hejtmana MSK: Kraj obnovuje území z programu Spravedlivé transformace</w:t>
      </w:r>
    </w:p>
    <w:p>
      <w:pPr/>
      <w:r>
        <w:rPr>
          <w:b w:val="1"/>
          <w:bCs w:val="1"/>
        </w:rPr>
        <w:t xml:space="preserve">Tomáš Tikal, TV POLAR: </w:t>
      </w:r>
      <w:r>
        <w:rPr/>
        <w:t xml:space="preserve">Hostem Moravskoslezského expresu je paní Šárka Šimoňáková, první náměstkyně hejtmana Moravskoslezského kraje, kterou vítám tady ve studiu. Dobrý den.</w:t>
      </w:r>
    </w:p>
    <w:p>
      <w:pPr/>
      <w:r>
        <w:rPr>
          <w:b w:val="1"/>
          <w:bCs w:val="1"/>
        </w:rPr>
        <w:t xml:space="preserve">Šárka Šimoňáková (ANO), 1. náměstkyně hejtmana MS kraje: </w:t>
      </w:r>
      <w:r>
        <w:rPr/>
        <w:t xml:space="preserve">Dobrý den.</w:t>
      </w:r>
    </w:p>
    <w:p>
      <w:pPr/>
      <w:r>
        <w:rPr>
          <w:b w:val="1"/>
          <w:bCs w:val="1"/>
        </w:rPr>
        <w:t xml:space="preserve">Tomáš Tikal, TV POLAR: </w:t>
      </w:r>
      <w:r>
        <w:rPr/>
        <w:t xml:space="preserve">Tématem je obnova území podporovaná z Operačního programu Spravedlivé transformace. Tak na co se tematická oblast obnovy území zaměřuje?</w:t>
      </w:r>
    </w:p>
    <w:p>
      <w:pPr/>
      <w:r>
        <w:rPr>
          <w:b w:val="1"/>
          <w:bCs w:val="1"/>
        </w:rPr>
        <w:t xml:space="preserve">Šárka Šimoňáková (ANO), 1. náměstkyně hejtmana MS kraje: </w:t>
      </w:r>
      <w:r>
        <w:rPr/>
        <w:t xml:space="preserve">Zaměřuje se na obce, kde probíhala těžba nebo těžký průmysl, je to jedinečná příležitost pro změnu a revitalizaci tohoto území. V tomto území je zahrnuto 28 obcí. Výzva je zaměřena na strategické brownfieldy, kterých máme 8 v našem regionu a dále na projekty, které jsou tematicky zaměřené na obnovu území.</w:t>
      </w:r>
    </w:p>
    <w:p>
      <w:pPr/>
      <w:r>
        <w:rPr>
          <w:b w:val="1"/>
          <w:bCs w:val="1"/>
        </w:rPr>
        <w:t xml:space="preserve">Tomáš Tikal, TV POLAR: </w:t>
      </w:r>
      <w:r>
        <w:rPr/>
        <w:t xml:space="preserve">Je to černé uhlí podmínkou, nebo říkala jste, že i těžký průmysl, tak jak je to nastaveno?</w:t>
      </w:r>
    </w:p>
    <w:p>
      <w:pPr/>
      <w:r>
        <w:rPr>
          <w:b w:val="1"/>
          <w:bCs w:val="1"/>
        </w:rPr>
        <w:t xml:space="preserve">Šárka Šimoňáková (ANO), 1. náměstkyně hejtmana MS kraje: </w:t>
      </w:r>
      <w:r>
        <w:rPr/>
        <w:t xml:space="preserve">Je to zaměřeno na černé uhlí na těžbu černého uhlí.</w:t>
      </w:r>
    </w:p>
    <w:p>
      <w:pPr/>
      <w:r>
        <w:rPr>
          <w:b w:val="1"/>
          <w:bCs w:val="1"/>
        </w:rPr>
        <w:t xml:space="preserve">Tomáš Tikal, TV POLAR: </w:t>
      </w:r>
      <w:r>
        <w:rPr/>
        <w:t xml:space="preserve">Kdo o tuto podporu může žádat a do kdy musí ta žádost být podána?</w:t>
      </w:r>
    </w:p>
    <w:p>
      <w:pPr/>
      <w:r>
        <w:rPr>
          <w:b w:val="1"/>
          <w:bCs w:val="1"/>
        </w:rPr>
        <w:t xml:space="preserve">Šárka Šimoňáková (ANO), 1. náměstkyně hejtmana MS kraje: </w:t>
      </w:r>
      <w:r>
        <w:rPr/>
        <w:t xml:space="preserve">Žadatelé tak tam je to široké spektrum. Jsou to jednak obce, ale také církevní organizace, soukromý sektor i neziskový sektor. Žádosti přijímáme do konce tohoto roku tak, aby ta realizace proběhla do konce roku 2027 a je to z toho důvodu, že končí programové období.</w:t>
      </w:r>
    </w:p>
    <w:p>
      <w:pPr/>
      <w:r>
        <w:rPr>
          <w:b w:val="1"/>
          <w:bCs w:val="1"/>
        </w:rPr>
        <w:t xml:space="preserve">Tomáš Tikal, TV POLAR: </w:t>
      </w:r>
      <w:r>
        <w:rPr/>
        <w:t xml:space="preserve">Ty výzvy jsou celkem čtyři, o kterou je největší zájem?</w:t>
      </w:r>
    </w:p>
    <w:p>
      <w:pPr/>
      <w:r>
        <w:rPr>
          <w:b w:val="1"/>
          <w:bCs w:val="1"/>
        </w:rPr>
        <w:t xml:space="preserve">Šárka Šimoňáková (ANO), 1. náměstkyně hejtmana MS kraje: </w:t>
      </w:r>
      <w:r>
        <w:rPr/>
        <w:t xml:space="preserve">Největší zájem je o výzvu veřejné služby kultura, sport a rekreace. Zde už jsme dvakrát navyšovali alokaci a je tam v současné chvíli 900 milionů korun.</w:t>
      </w:r>
    </w:p>
    <w:p>
      <w:pPr/>
      <w:r>
        <w:rPr>
          <w:b w:val="1"/>
          <w:bCs w:val="1"/>
        </w:rPr>
        <w:t xml:space="preserve">Tomáš Tikal, TV POLAR: </w:t>
      </w:r>
      <w:r>
        <w:rPr/>
        <w:t xml:space="preserve">Když se ohlédneme, už se v rámci balíčku obnovy území podařilo v našem kraji něco obnovit? Jak to vypadá.?</w:t>
      </w:r>
    </w:p>
    <w:p>
      <w:pPr/>
      <w:r>
        <w:rPr>
          <w:b w:val="1"/>
          <w:bCs w:val="1"/>
        </w:rPr>
        <w:t xml:space="preserve">Šárka Šimoňáková (ANO), 1. náměstkyně hejtmana MS kraje: </w:t>
      </w:r>
      <w:r>
        <w:rPr/>
        <w:t xml:space="preserve">Daří se obnovovat. Podpořili jsme více než padesát projektů za 700 milionů korun. Můžu zmínit například projekt Konírny v Karviné, kdy dochází k obnově této budovy nebo koníren a bude to kulturně komunitní centrum. Dále máme projekt revitalizace zámku Doubravy, což je historické jádro obce. A opět tady bude kulturně komunitní centrum, podpora vzdělávání a můžu i zmínit strategický brownfield, a to konkrétně na Frenštátsku místo Dolu Frenštát, projekt Cérka. Projekt Cérka bude unikátní, protože vytvoří novou část obce. A budou tady zacílené projekty na podporu firem, inovací, bydlení a taky kulturně komunitní centrum. I navázána spolupráce s univerzitami.</w:t>
      </w:r>
    </w:p>
    <w:p>
      <w:pPr/>
      <w:r>
        <w:rPr>
          <w:b w:val="1"/>
          <w:bCs w:val="1"/>
        </w:rPr>
        <w:t xml:space="preserve">Tomáš Tikal, TV POLAR: </w:t>
      </w:r>
      <w:r>
        <w:rPr/>
        <w:t xml:space="preserve">Když si zažádám o peníze na nějaký svůj projekt, tak kolik do toho musím vložit vlastních prostředků?</w:t>
      </w:r>
    </w:p>
    <w:p>
      <w:pPr/>
      <w:r>
        <w:rPr>
          <w:b w:val="1"/>
          <w:bCs w:val="1"/>
        </w:rPr>
        <w:t xml:space="preserve">Šárka Šimoňáková (ANO), 1. náměstkyně hejtmana MS kraje: </w:t>
      </w:r>
      <w:r>
        <w:rPr/>
        <w:t xml:space="preserve">Obecně můžeme říci, že 15 % hradí žadatel a 85 % je zhruba podporováno prostřednictvím Operačního programu Spravedlivé transformace.</w:t>
      </w:r>
    </w:p>
    <w:p>
      <w:pPr/>
      <w:r>
        <w:rPr>
          <w:b w:val="1"/>
          <w:bCs w:val="1"/>
        </w:rPr>
        <w:t xml:space="preserve">Tomáš Tikal, TV POLAR: </w:t>
      </w:r>
      <w:r>
        <w:rPr/>
        <w:t xml:space="preserve">Snad i tento náš rozhovor pomůže do povědomí dostat tuto možnost. Jak jinak, ještě jí dáváte na vědomí?</w:t>
      </w:r>
    </w:p>
    <w:p>
      <w:pPr/>
      <w:r>
        <w:rPr>
          <w:b w:val="1"/>
          <w:bCs w:val="1"/>
        </w:rPr>
        <w:t xml:space="preserve">Šárka Šimoňáková (ANO), 1. náměstkyně hejtmana MS kraje: </w:t>
      </w:r>
      <w:r>
        <w:rPr/>
        <w:t xml:space="preserve">Máme krajské facebookové webové stránky, kde to sdílíme, potom jsme zkusili tištěné noviny, POHO noviny, které vkládáme na území nebo distribuujeme na tomto území. A samozřejmě důležité je zmínit, že s územím jsme v kontaktu, takže i osobně prostřednictvím workshopu. A hlavně ty výzvy byly cíleny na území i ve spolupráci, takže tam opravdu vycházíme z těch potřeb.</w:t>
      </w:r>
    </w:p>
    <w:p>
      <w:pPr/>
      <w:r>
        <w:rPr>
          <w:b w:val="1"/>
          <w:bCs w:val="1"/>
        </w:rPr>
        <w:t xml:space="preserve">Tomáš Tikal, TV POLAR: </w:t>
      </w:r>
      <w:r>
        <w:rPr/>
        <w:t xml:space="preserve">Paní náměstkyně já Vám přeju, ať se to naplní vše, jak si představujete, ať peníze dojdou k užitku. Děkuji za rozhovor, mějte se hezky.</w:t>
      </w:r>
    </w:p>
    <w:p>
      <w:pPr/>
      <w:r>
        <w:rPr>
          <w:b w:val="1"/>
          <w:bCs w:val="1"/>
        </w:rPr>
        <w:t xml:space="preserve">Šárka Šimoňáková (ANO), 1. náměstkyně hejtmana MS kraje: </w:t>
      </w:r>
      <w:r>
        <w:rPr/>
        <w:t xml:space="preserve">Já také děkuji a přeji příjemný den.</w:t>
      </w:r>
    </w:p>
    <w:p>
      <w:pPr/>
      <w:r>
        <w:rPr>
          <w:b w:val="1"/>
          <w:bCs w:val="1"/>
        </w:rPr>
        <w:t xml:space="preserve">Tomáš Tikal, TV POLAR: </w:t>
      </w:r>
      <w:r>
        <w:rPr/>
        <w:t xml:space="preserve">A loučím se i s vámi, to je konec Moravskoslezského expresu pro tento týden.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7-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2026-07-16T10:18:41+02:00</dcterms:created>
  <dcterms:modified xsi:type="dcterms:W3CDTF">2026-07-16T10:18:41+02:00</dcterms:modified>
</cp:coreProperties>
</file>

<file path=docProps/custom.xml><?xml version="1.0" encoding="utf-8"?>
<Properties xmlns="http://schemas.openxmlformats.org/officeDocument/2006/custom-properties" xmlns:vt="http://schemas.openxmlformats.org/officeDocument/2006/docPropsVTypes"/>
</file>