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17.4.2025, 18:36</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Justiční areál sloučí do jednoho místa čtyři instituce</w:t>
      </w:r>
    </w:p>
    <w:p>
      <w:pPr/>
      <w:r>
        <w:rPr>
          <w:b w:val="1"/>
          <w:bCs w:val="1"/>
        </w:rPr>
        <w:t xml:space="preserve">Spravedlnost pod jednou střechou - tak by se dal charakterizovat projekt, který se chystá v Ostravě. V centru města vyroste moderní komplex, kde budou sídlit vybrané justiční služby, včetně okresního soudu. Jedním z benefitů justičního areálu je i další oživení života v centru města.</w:t>
      </w:r>
    </w:p>
    <w:p>
      <w:pPr/>
      <w:r>
        <w:rPr/>
        <w:t xml:space="preserve">Základem fungujícího právního státu jsou mimo jiné také důstojné podmínky pro práci soudců, státních zástupců a dalších zaměstnanců. Proto v Ostravě vznikne moderní justiční areál, který se stane domovem soudců okresního soudu, okresních i krajských státních zástupců a probační a mediační služby, </w:t>
      </w:r>
    </w:p>
    <w:p>
      <w:pPr/>
      <w:r>
        <w:rPr>
          <w:b w:val="1"/>
          <w:bCs w:val="1"/>
        </w:rPr>
        <w:t xml:space="preserve">Pavel Blažek (ODS), ministr spravedlnosti ČR:</w:t>
      </w:r>
      <w:r>
        <w:rPr/>
        <w:t xml:space="preserve"> "Ostraha objektů je dobrá, když je v jednom, to se týká zejména probační a mediační služby, která často nemá ostrahu vůbec žádnou a současně jde i o moderní pojmy, jako je kyberbezpečnost. V těch moderních budovách se s tím přímo počítá." </w:t>
      </w:r>
    </w:p>
    <w:p>
      <w:pPr/>
      <w:r>
        <w:rPr/>
        <w:t xml:space="preserve">Areál vyroste na významném místě v Moravské Ostravě, vedle Sokolské třídy, tedy v bezprostřední blízkosti centra. Výhodou lokality je výborná dopravní dostupnost. </w:t>
      </w:r>
    </w:p>
    <w:p>
      <w:pPr/>
      <w:r>
        <w:rPr>
          <w:b w:val="1"/>
          <w:bCs w:val="1"/>
        </w:rPr>
        <w:t xml:space="preserve">Jan Dohnal (ODS), primátor Ostravy:</w:t>
      </w:r>
      <w:r>
        <w:rPr/>
        <w:t xml:space="preserve"> "Je to zhruba v poloviční vzdálenosti mezi radnicí a budovou hlavního nádraží. My opravdu plánujeme rozsáhlou revitalizaci hlavního nádraží, bude tam jezdit vysokorychlostní trať. Očekáváme, že to bude celé nové rozvojové centrum města. My sami tam máme investiční záměr." </w:t>
      </w:r>
    </w:p>
    <w:p>
      <w:pPr/>
      <w:r>
        <w:rPr/>
        <w:t xml:space="preserve">Dvě ze čtyř institucí sídlí v komerčních prostorách, takže jejich přestěhování přinese finanční úsporu. Ušetří se i za drahý provoz budovy Okresního soudu v Porubě, která je téměř 30 let stará. </w:t>
      </w:r>
    </w:p>
    <w:p>
      <w:pPr/>
      <w:r>
        <w:rPr>
          <w:b w:val="1"/>
          <w:bCs w:val="1"/>
        </w:rPr>
        <w:t xml:space="preserve">Zbyněk Stanjura (ODS), ministr financí ČR: </w:t>
      </w:r>
      <w:r>
        <w:rPr/>
        <w:t xml:space="preserve">"V březnu jsme na vládě schválili tento investiční program. Je tam celkem  5 miliard korun do roku 20230 a z toho je opravdu rezervováno1,5 mld. pro justiční areál v Ostravě."</w:t>
      </w:r>
    </w:p>
    <w:p>
      <w:pPr/>
      <w:r>
        <w:rPr/>
        <w:t xml:space="preserve">Stavební práce se rozběhnou v roce 2028, ale projekt je už nyní schválen vládou. Výstavba by měla trvat do roku 2030. </w:t>
      </w:r>
    </w:p>
    <w:p>
      <w:pPr/>
      <w:r>
        <w:rPr/>
        <w:t xml:space="preserve">---</w:t>
      </w:r>
    </w:p>
    <w:p>
      <w:pPr>
        <w:pStyle w:val="Heading1"/>
      </w:pPr>
      <w:r>
        <w:rPr>
          <w:sz w:val="36"/>
          <w:szCs w:val="36"/>
        </w:rPr>
        <w:t xml:space="preserve">Heřmanická farní zahrada láká novými atraktivitami</w:t>
      </w:r>
    </w:p>
    <w:p>
      <w:pPr/>
      <w:r>
        <w:rPr>
          <w:b w:val="1"/>
          <w:bCs w:val="1"/>
        </w:rPr>
        <w:t xml:space="preserve">Heřmanická farní zahrada v minulém týdnu slavnostně odhalila další atraktivity, které budou sloužit veřejnosti. Oblíbený odpočinkový prostor obohatilo nové hřiště na pétanque, ale hlavně speciální interaktivní výstava.</w:t>
      </w:r>
    </w:p>
    <w:p>
      <w:pPr/>
      <w:r>
        <w:rPr/>
        <w:t xml:space="preserve">Nové chodníky, záhony, altány, kalčo, nebo pétanquové hřiště  – to vše v nedávné době doplnilo oblíbenou Farní zahradu sv. Marka  v Heřmanicích. Nejvýraznější novinkou je ale takzvaný Kout ctností.</w:t>
      </w:r>
    </w:p>
    <w:p>
      <w:pPr/>
      <w:r>
        <w:rPr>
          <w:b w:val="1"/>
          <w:bCs w:val="1"/>
        </w:rPr>
        <w:t xml:space="preserve">Leoš Ryška, farář Farnosti Heřmanice:</w:t>
      </w:r>
      <w:r>
        <w:rPr/>
        <w:t xml:space="preserve"> „Podařilo se  nám kontaktovat jednu organizaci, která se tím zabývá. Je to Výchova ke ctnostem,  jsou to karty. Oni pochopili, o co nám jde, že chceme ty karty zvětšit na  velké rozměry, aby to mohlo viset na plotě. Maximálně nám vyšli vstříc,  takže jsme na ten plot, který jsme nově vybudovali v další části zahrady, dali  panely, které jsou o cnostech.“</w:t>
      </w:r>
    </w:p>
    <w:p>
      <w:pPr/>
      <w:r>
        <w:rPr>
          <w:b w:val="1"/>
          <w:bCs w:val="1"/>
        </w:rPr>
        <w:t xml:space="preserve">anketa, návštěvníci Farní zahrady:</w:t>
      </w:r>
      <w:r>
        <w:rPr/>
        <w:t xml:space="preserve"> „Určitě to má něco  pro ty děti i pro ty dospělé, můžou se z toho učit. Je to takové k  zamýšlení, jak opravdu v dnešní době pokračovat dál a vést ty děti i sám  sebe jako dospělého člověka a být lepším.“</w:t>
      </w:r>
    </w:p>
    <w:p>
      <w:pPr/>
      <w:r>
        <w:rPr>
          <w:b w:val="1"/>
          <w:bCs w:val="1"/>
        </w:rPr>
        <w:t xml:space="preserve">anketa, návštěvníci Farní zahrady:</w:t>
      </w:r>
      <w:r>
        <w:rPr/>
        <w:t xml:space="preserve"> „Je to úžasné,  kdyby aspoň něco z toho prostě plnily děti. Nebo i dospělí. Někdy by si měli  vzít dospělí příklad z děti.“</w:t>
      </w:r>
    </w:p>
    <w:p>
      <w:pPr/>
      <w:r>
        <w:rPr>
          <w:b w:val="1"/>
          <w:bCs w:val="1"/>
        </w:rPr>
        <w:t xml:space="preserve">anketa, návštěvníci Farní zahrady:</w:t>
      </w:r>
      <w:r>
        <w:rPr/>
        <w:t xml:space="preserve"> „Všechny tady tyhle  obrázky jsou hezké a říkají věci o životě, jak se máš chovat.“</w:t>
      </w:r>
    </w:p>
    <w:p>
      <w:pPr/>
      <w:r>
        <w:rPr>
          <w:b w:val="1"/>
          <w:bCs w:val="1"/>
        </w:rPr>
        <w:t xml:space="preserve">anketa, návštěvníci Farní zahrady:</w:t>
      </w:r>
      <w:r>
        <w:rPr/>
        <w:t xml:space="preserve"> „Zaujalo mě hlavně  to, že třeba, když někdo potřebuje pomoct, tak hned nebudu říkat, jestli  mu mám pomoct, nebo ne, anebo utíkat. Ale prostě mu mám říct, ‚mám vám pomoct?‘  a on třeba řekne ‚ano‘.“</w:t>
      </w:r>
    </w:p>
    <w:p>
      <w:pPr/>
      <w:r>
        <w:rPr/>
        <w:t xml:space="preserve">Karty ctností jsou oblíbenou aktivitou, díky které se nejen  děti mohou hravým způsobem dozvědět, jestli danou pozitivní vlastnost mají. Původně  česká hra už je rozvinutá taky po velké části Evropy. Heřmanické karty mají ale  unikátní velikost i formu, ve které jsou zpracované úplně poprvé.</w:t>
      </w:r>
    </w:p>
    <w:p>
      <w:pPr/>
      <w:r>
        <w:rPr>
          <w:b w:val="1"/>
          <w:bCs w:val="1"/>
        </w:rPr>
        <w:t xml:space="preserve">Kamil Gavenda, lektor Výchovy ke ctnostem:</w:t>
      </w:r>
      <w:r>
        <w:rPr/>
        <w:t xml:space="preserve"> „Slovensko  má velký rozvoj, Island, a ve své podstatě tím, že se bavíme o lidských  hodnotách, tak vlastně ten rozvoj jde Evropou a půjde asi dál a dál.“</w:t>
      </w:r>
    </w:p>
    <w:p>
      <w:pPr/>
      <w:r>
        <w:rPr/>
        <w:t xml:space="preserve">Díky podpoře města i městského obvodu ale Farní zahrada  nabízí už více než pět let i množství dalšího vyžití.</w:t>
      </w:r>
    </w:p>
    <w:p>
      <w:pPr/>
      <w:r>
        <w:rPr>
          <w:b w:val="1"/>
          <w:bCs w:val="1"/>
        </w:rPr>
        <w:t xml:space="preserve">Richard Vereš (ANO), starosta Slezské Ostravy:</w:t>
      </w:r>
      <w:r>
        <w:rPr/>
        <w:t xml:space="preserve"> „Slezská  Ostrava podporuje Farní zahradu od jejího samého počátku. Přispěli jsme jak na  samotné první vybudování té zahrady, tak každoročně přispíváme na její  provoz. V průběhu let se nám daří dodělávat řadu věcí, byly to nedávno  veřejné toalety, které mohou návštěvníci zahrady používat, je to  samozřejmě náměstí před kostelem sv. Marka. V letošním roce se tady dodělaly  nové chodníky, opravila se střecha fary.“</w:t>
      </w:r>
    </w:p>
    <w:p>
      <w:pPr/>
      <w:r>
        <w:rPr/>
        <w:t xml:space="preserve">Novinkou je také branka, propojující zahradu se sousedním  hřbitovem. Díky ní se návštěvníci pohodlně dostanou ke zrekonstruované márnici,  ve které vzniká nové muzeum Heřmanic. Otevřeno bude už na konci dubna.</w:t>
      </w:r>
    </w:p>
    <w:p>
      <w:pPr/>
      <w:r>
        <w:rPr/>
        <w:t xml:space="preserve">---</w:t>
      </w:r>
    </w:p>
    <w:p>
      <w:pPr>
        <w:pStyle w:val="Heading1"/>
      </w:pPr>
      <w:r>
        <w:rPr>
          <w:sz w:val="36"/>
          <w:szCs w:val="36"/>
        </w:rPr>
        <w:t xml:space="preserve">Ostravané recyklují elektrospotřebiče už 20 let</w:t>
      </w:r>
    </w:p>
    <w:p>
      <w:pPr/>
      <w:r>
        <w:rPr>
          <w:b w:val="1"/>
          <w:bCs w:val="1"/>
        </w:rPr>
        <w:t xml:space="preserve">Ostravané mohou být příkladem v recyklaci odpadu a to nejen v tom běžném, který už téměř každý třídí díky barveným kontejnerům, ale i v elektrospotřebičích. Ve sběrných dvorech a červených kontejnerech končí tisíce tun elektroodpadu, který se dále využívá.</w:t>
      </w:r>
    </w:p>
    <w:p>
      <w:pPr/>
      <w:r>
        <w:rPr/>
        <w:t xml:space="preserve">Vysloužilý fén, zkažená pračka nebo starý mobil. Elektroodpad, který by mohl skončit na skládce, dostává v našem kraji druhou šanci. Ostravané jsou v jeho recyklaci dlouhodobě příkladem. Za 13 let odevzdali téměř 7 900 tun elektrozařízení – to odpovídá váze dvaceti souprav Pendolina. </w:t>
      </w:r>
    </w:p>
    <w:p>
      <w:pPr/>
      <w:r>
        <w:rPr>
          <w:b w:val="1"/>
          <w:bCs w:val="1"/>
        </w:rPr>
        <w:t xml:space="preserve">Aleš Boháč (Starostové pro Ostravu), náměstek primátora Ostravy: </w:t>
      </w:r>
      <w:r>
        <w:rPr/>
        <w:t xml:space="preserve">"Doufám, že v Ostravě není občan ani dítě, který by nevěděl, že odpad je třeba třídit, že tady máme Reuse centrum, kde mohu dávat věci tak, aby dostaly druhý život a do stejné oblasti patří i elektrospotřebiče." </w:t>
      </w:r>
    </w:p>
    <w:p>
      <w:pPr/>
      <w:r>
        <w:rPr/>
        <w:t xml:space="preserve">V Ostravě je 11 sběrných dvorů, kam mohou občané elektroodpad bezplatně odkládat. Přibývají i červené kontejnery na drobnou elektroniku, rozmístěné po celém městě. Zájem veřejnosti roste, což potvrzuje i loňský rekord – téměř 600 tun odevzdaného elektra, které převzala společnost Elektrowin k dalšímu zpracování.</w:t>
      </w:r>
    </w:p>
    <w:p>
      <w:pPr/>
      <w:r>
        <w:rPr>
          <w:b w:val="1"/>
          <w:bCs w:val="1"/>
        </w:rPr>
        <w:t xml:space="preserve">Roman Tvrzník, předseda představenstva Elekrowin a.s.: </w:t>
      </w:r>
      <w:r>
        <w:rPr/>
        <w:t xml:space="preserve">"Největší výzvou v recyklaci je získání prvků vzácných zemin, což jsou prvky, které potřebujeme  digitalizaci nebo třeba pro fotovoltaiku."</w:t>
      </w:r>
    </w:p>
    <w:p>
      <w:pPr/>
      <w:r>
        <w:rPr/>
        <w:t xml:space="preserve">Množství odevzdaného elektroodpadu v MS kraji je od roku 2013 téměř 50 kg na obyvatele. </w:t>
      </w:r>
    </w:p>
    <w:p>
      <w:pPr/>
      <w:r>
        <w:rPr>
          <w:b w:val="1"/>
          <w:bCs w:val="1"/>
        </w:rPr>
        <w:t xml:space="preserve">Pavel Staněk (SPD), náměstek hejtmana MS kraje:</w:t>
      </w:r>
      <w:r>
        <w:rPr/>
        <w:t xml:space="preserve"> "MS kraj podporuje obce při vytváření sběrných dvorů, kde dochází k třídění těch odpadů nebo tak, jak jsou zapojeni dobrovolní hasiči." </w:t>
      </w:r>
    </w:p>
    <w:p>
      <w:pPr/>
      <w:r>
        <w:rPr/>
        <w:t xml:space="preserve">  U  příležitosti 20. výročí připravil Elektrowin putovní výstavu,  která mapuje cestu vysloužilých elektrospotřebičů. V Ostravě je do 23. dubna na Prokešovo náměstí.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stravske-minuty/ostravske-minuty-17-04-2025-18-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2026-05-08T19:32:50+02:00</dcterms:created>
  <dcterms:modified xsi:type="dcterms:W3CDTF">2026-05-08T19:32:50+02:00</dcterms:modified>
</cp:coreProperties>
</file>

<file path=docProps/custom.xml><?xml version="1.0" encoding="utf-8"?>
<Properties xmlns="http://schemas.openxmlformats.org/officeDocument/2006/custom-properties" xmlns:vt="http://schemas.openxmlformats.org/officeDocument/2006/docPropsVTypes"/>
</file>