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ZŠ v Horní Suché se konal zápis do prvních tříd</w:t>
      </w:r>
    </w:p>
    <w:p>
      <w:pPr/>
      <w:r>
        <w:rPr>
          <w:b w:val="1"/>
          <w:bCs w:val="1"/>
        </w:rPr>
        <w:t xml:space="preserve">Zápis do prvních tříd už mají za sebou i v Horní Suché. V září škola otevře dvě třídy. Rozhodujícím faktorem pro přijetí byla zralost dítěte.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04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2026-05-03T07:18:37+02:00</dcterms:created>
  <dcterms:modified xsi:type="dcterms:W3CDTF">2026-05-03T07:18:37+02:00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