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16:36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Obecní dům patří výstavě Herrmannovic holka</w:t>
      </w:r>
    </w:p>
    <w:p>
      <w:pPr/>
      <w:r>
        <w:rPr>
          <w:b w:val="1"/>
          <w:bCs w:val="1"/>
        </w:rPr>
        <w:t xml:space="preserve">Expozice Cesta města v Obecním domě v Opavě patří nové výstavě s názvem  Herrmannovic holka. Představuje příběh opavské rodačky židovského původu Evy Hermannové a její rodiny a je určena především dětem.</w:t>
      </w:r>
    </w:p>
    <w:p>
      <w:pPr/>
      <w:r>
        <w:rPr/>
        <w:t xml:space="preserve">Výstava Herrmannovic holka v Obecním domě představuje jedinečný osobní příběh dívky, která přežila věznění v terezínském ghettu a poté si splnila hned několik životních snů. Eva Herrmannová završila svou kariéru jako vedoucí sekce opery Národního divadla v Praze. Výstava tak nabízí příběh odvahy, historie a naděje.</w:t>
      </w:r>
    </w:p>
    <w:p>
      <w:pPr/>
      <w:r>
        <w:rPr>
          <w:b w:val="1"/>
          <w:bCs w:val="1"/>
        </w:rPr>
        <w:t xml:space="preserve">Kateřina Pelcová, kurátorka výstavy, OKO Opava: </w:t>
      </w:r>
      <w:r>
        <w:rPr/>
        <w:t xml:space="preserve">“Protože byla míšenka, její maminka byla křesťanka, její otec byl žid, válku přežila a bylo velkým štěstím, že ji přežil i židovský tatínek Ervin Herrmann. Takže v roce 45 na konci války se všichni tři setkali a společné vrátili zpátky do Opavy, kde už ale našli pouze trosky původního obchodního domu. Byli schopni navázat na dům Lazebnická 3, který stojí dodnes v Opavě a který byl rodině po roce 89 vrácen a nachází se tam dnes květinářství Slunečnice a Valušek interiér.”</w:t>
      </w:r>
    </w:p>
    <w:p>
      <w:pPr/>
      <w:r>
        <w:rPr/>
        <w:t xml:space="preserve">Výstavu doprovází stejnojmenná dětská kniha, která byla slavnostně pokřtěna během vernisáže.</w:t>
      </w:r>
    </w:p>
    <w:p>
      <w:pPr/>
      <w:r>
        <w:rPr>
          <w:b w:val="1"/>
          <w:bCs w:val="1"/>
        </w:rPr>
        <w:t xml:space="preserve">Klára Dvořáková, autorka knihy, vnučka Evy Herrmannové: </w:t>
      </w:r>
      <w:r>
        <w:rPr/>
        <w:t xml:space="preserve">“Já jsem ji původně psala pro svého syna, který ale během toho psaní a pak dalšího přetváření viděl a slyšel ten příběh tolikrát, že už ho nechce vůbec. Takže je spíš pro ty ostatní děti, kterým jejich rodiče budou chtít přečíst příběh, který obsahuje ta velká témata, která jde dál rozvinout, ale jde zároveň číst jenom tak jako pohádka na dobrou noc, protože i když je ta knížka o první republice, o židovské holčičce, o válce a o Terezíně, tak jsem se to snažila psát především jako příběh o naději a o statečnosti dětské.”</w:t>
      </w:r>
    </w:p>
    <w:p>
      <w:pPr/>
      <w:r>
        <w:rPr/>
        <w:t xml:space="preserve">Ke knize vznikla také spousta pracovních listů, které jsou zdarma ke stažení na webových stránkách knížky . </w:t>
      </w:r>
    </w:p>
    <w:p>
      <w:pPr/>
      <w:r>
        <w:rPr>
          <w:b w:val="1"/>
          <w:bCs w:val="1"/>
        </w:rPr>
        <w:t xml:space="preserve">Klára Dvořáková, autorka knihy, vnučka Evy Herrmannové: </w:t>
      </w:r>
      <w:r>
        <w:rPr/>
        <w:t xml:space="preserve">“Co je po stranách, tak to jsou ty jednotlivé stránky knížky. Takhle jsou ty dvoustránky a vlastně vždycky k té knížce jakoby v tom momentě je doplněné něco, co tam patří, třeba tam jsou vzpomínky na ranější dětství a jsou tam prarodiče babiččiny, a vždycky se ten příběh spojuje buďto jakoby s historií rodiny nebo je tam propojení s Opavou a historií města a k tomu ve vitrínách můžou pak rodiče, děti, učitelé vidět vždycky nějaké hmatatelné věci, co k tomu patří ať už dopisy, co psala Eva svým rodičům nebo naopak kamarádkám, které byly deportovány dřív než ona.”</w:t>
      </w:r>
    </w:p>
    <w:p>
      <w:pPr/>
      <w:r>
        <w:rPr/>
        <w:t xml:space="preserve">Výstava obsahuje i herní prvky, které jsou vhodné právě pro nejmenší děti. Je to například kuličková dráha, kterou dneska už spousta dětí nezná nebo divadélko. </w:t>
      </w:r>
    </w:p>
    <w:p>
      <w:pPr/>
      <w:r>
        <w:rPr>
          <w:b w:val="1"/>
          <w:bCs w:val="1"/>
        </w:rPr>
        <w:t xml:space="preserve">Kateřina Pelcová, kurátorka výstavy, OKO: </w:t>
      </w:r>
      <w:r>
        <w:rPr/>
        <w:t xml:space="preserve">“Pak tady máme také herní prvek oblékání Evičky, jsou tady 4 druhy šatů, které evokují to období, které si Evička zažila jak v ghettu Terezín tak protižidovská opatření s Davidovou hvězdou na šatech, tak to krásné období nádherného dětství v Opavě od roku 29 do roku 38.”</w:t>
      </w:r>
    </w:p>
    <w:p>
      <w:pPr/>
      <w:r>
        <w:rPr>
          <w:b w:val="1"/>
          <w:bCs w:val="1"/>
        </w:rPr>
        <w:t xml:space="preserve">anketa: návštěvníci výstavy: </w:t>
      </w:r>
      <w:r>
        <w:rPr/>
        <w:t xml:space="preserve">“Výstava je super a malého to strašně baví. Evidentně ta kuchyňka a moc se mu líbila ta panenka oblékací.”</w:t>
      </w:r>
    </w:p>
    <w:p>
      <w:pPr/>
      <w:r>
        <w:rPr/>
        <w:t xml:space="preserve">“Hodně, líbí se mi.”</w:t>
      </w:r>
    </w:p>
    <w:p>
      <w:pPr/>
      <w:r>
        <w:rPr/>
        <w:t xml:space="preserve">“Mě se na ni nejvíc líbí hezké obrázky, že je to i hezky napsané všechno. //Mám ji celou přečtenou úplně.”</w:t>
      </w:r>
    </w:p>
    <w:p>
      <w:pPr/>
      <w:r>
        <w:rPr/>
        <w:t xml:space="preserve">Výstava potrvá do 7. září a její součástí budou i animační programy pro základní a střední školy, a další akce.</w:t>
      </w:r>
    </w:p>
    <w:p>
      <w:pPr/>
      <w:r>
        <w:rPr/>
        <w:t xml:space="preserve">---</w:t>
      </w:r>
    </w:p>
    <w:p>
      <w:pPr>
        <w:pStyle w:val="Heading1"/>
      </w:pPr>
      <w:r>
        <w:rPr>
          <w:sz w:val="36"/>
          <w:szCs w:val="36"/>
        </w:rPr>
        <w:t xml:space="preserve">V Opavě proběhl 4. ročník akce Čtení Bible 24 hodin</w:t>
      </w:r>
    </w:p>
    <w:p>
      <w:pPr/>
      <w:r>
        <w:rPr>
          <w:b w:val="1"/>
          <w:bCs w:val="1"/>
        </w:rPr>
        <w:t xml:space="preserve">Konkatedrála Nanebevzetí panny Marie v Opavě opět po roce patřila 24ti-hodinovému čtení z bible. Cílem akce je seznámit s nejčtenějších knihou na světě zejména nevěřící.</w:t>
      </w:r>
    </w:p>
    <w:p>
      <w:pPr/>
      <w:r>
        <w:rPr/>
        <w:t xml:space="preserve">V Opavě už počtvrté proběhla akce Čtení bible 24. V konkatedrále Nanebevzetí panny Marie se během 24tihodinového čtení z písma svatého vystřídalo přes 120 čtenářů mezi nimi představitelé města, kulturního života, sportovci i zástupce církví.</w:t>
      </w:r>
    </w:p>
    <w:p>
      <w:pPr/>
      <w:r>
        <w:rPr>
          <w:b w:val="1"/>
          <w:bCs w:val="1"/>
        </w:rPr>
        <w:t xml:space="preserve">Lukáš Graca, farník římskokatolické církve, konkatedrála Nanebevzetí panny Marie</w:t>
      </w:r>
      <w:r>
        <w:rPr>
          <w:b w:val="1"/>
          <w:bCs w:val="1"/>
        </w:rPr>
        <w:t xml:space="preserve">: </w:t>
      </w:r>
      <w:r>
        <w:rPr/>
        <w:t xml:space="preserve">“O akci je velký zájem, každý rok čte opravdu těch 120 lidí a lidi přibývají nejen z farnosti, ale i a jsme rádi, letos jsme taky měli hosty z Číny, četlo se německy, anglicky, francouzsky, slovensky, akce má velký rozsah. Cílem je, aby se lidi potkali, aby načerpali, aby si přečetli písmo, aby se s ním seznámili a aby se taky připravili na největší svátky v roce, a to jsou Velikonoce.”</w:t>
      </w:r>
    </w:p>
    <w:p>
      <w:pPr/>
      <w:r>
        <w:rPr>
          <w:b w:val="1"/>
          <w:bCs w:val="1"/>
        </w:rPr>
        <w:t xml:space="preserve">Petr Janšta, spoluorganizátor akce: </w:t>
      </w:r>
      <w:r>
        <w:rPr/>
        <w:t xml:space="preserve">“Je krásné vidět, že ten kostel ožívá, že tady čtou lidé, kteří tady běžně nezavítají, ale vidím tady také známé tváře a pro mě osobně je to velká inspirace, je to něco, co mě přinutí se ještě více zamyslet nad tou biblí a je to něco, co mě v životě posouvá dál.”</w:t>
      </w:r>
    </w:p>
    <w:p>
      <w:pPr/>
      <w:r>
        <w:rPr/>
        <w:t xml:space="preserve">Součástí akce byla i výstava fotografií Michala Bujnovského ze spolku Člověk a víra.</w:t>
      </w:r>
    </w:p>
    <w:p>
      <w:pPr/>
      <w:r>
        <w:rPr>
          <w:b w:val="1"/>
          <w:bCs w:val="1"/>
        </w:rPr>
        <w:t xml:space="preserve">Lukáš Graca, farník římskokatolické církve, konkatedrála Nanebevzetí panny Marie</w:t>
      </w:r>
      <w:r>
        <w:rPr>
          <w:b w:val="1"/>
          <w:bCs w:val="1"/>
        </w:rPr>
        <w:t xml:space="preserve">:</w:t>
      </w:r>
      <w:r>
        <w:rPr/>
        <w:t xml:space="preserve"> “Výstava ukazuje na život farnosti a farnosti Opava a taky opavské kostely, ale jsou  jsou tam i fotky z povodní a my moc děkujeme i nadaci ČEZ, která nás dotovala a taky statutárnímu městu Opava, které převzalo záštitu a taky pan primátor. Moc děkujeme.”</w:t>
      </w:r>
    </w:p>
    <w:p>
      <w:pPr/>
      <w:r>
        <w:rPr>
          <w:b w:val="1"/>
          <w:bCs w:val="1"/>
        </w:rPr>
        <w:t xml:space="preserve">anketa: návštěvníci akce: </w:t>
      </w:r>
      <w:r>
        <w:rPr/>
        <w:t xml:space="preserve">“Mám tuto akci velmi ráda, už se na ni vždy těším, kdy přijde, tak jsme se taky s manželem přihlásili a četli jsme z Otčenáše 17., 18. kapitolu, těší mě, že tady chodí lidé, poslouchají a že mají zájem taky, co se v bibli píše, otčenáši a doufám také, že to uvedou do života.”</w:t>
      </w:r>
    </w:p>
    <w:p>
      <w:pPr/>
      <w:r>
        <w:rPr/>
        <w:t xml:space="preserve">“Já jsem přišla na čtení bible poprvé a přišla jsem hlavně načerpat, poslechnout si, poslechnout si písmo svaté a odpočinout si u pána, takže atmosféra tu na mě dýchá krásná, moc se mi líbí také doplnění těmi fotografiemi, výstavou a jsem ráda.”</w:t>
      </w:r>
    </w:p>
    <w:p>
      <w:pPr/>
      <w:r>
        <w:rPr/>
        <w:t xml:space="preserve">Lidé si mohli prohlédnout i více než 200 biblí, které konkatedrále na tuto akci každoročně půjčuje Muzeum biblí v Jablunkově.</w:t>
      </w:r>
    </w:p>
    <w:p>
      <w:pPr/>
      <w:r>
        <w:rPr>
          <w:b w:val="1"/>
          <w:bCs w:val="1"/>
        </w:rPr>
        <w:t xml:space="preserve">Lukáš Graca, farník římskokatolické církve, konkatedrála Nanebevzetí panny Marie</w:t>
      </w:r>
      <w:r>
        <w:rPr>
          <w:b w:val="1"/>
          <w:bCs w:val="1"/>
        </w:rPr>
        <w:t xml:space="preserve">:</w:t>
      </w:r>
      <w:r>
        <w:rPr/>
        <w:t xml:space="preserve"> “Bible máme různé, dětské například Lego bible, ale také v různých jazycích jako francouzština, angličtina, italština, arabština a různé, takže rozmanitost je opravdu veliká.”</w:t>
      </w:r>
    </w:p>
    <w:p>
      <w:pPr/>
      <w:r>
        <w:rPr/>
        <w:t xml:space="preserve">Co se týká historie, tak Čtení bible začalo v Římě v roce 2008.</w:t>
      </w:r>
    </w:p>
    <w:p>
      <w:pPr/>
      <w:r>
        <w:rPr/>
        <w:t xml:space="preserve">---</w:t>
      </w:r>
    </w:p>
    <w:p>
      <w:pPr>
        <w:pStyle w:val="Heading1"/>
      </w:pPr>
      <w:r>
        <w:rPr>
          <w:sz w:val="36"/>
          <w:szCs w:val="36"/>
        </w:rPr>
        <w:t xml:space="preserve">Zámek ve Štáblovicích vystavil rekordní velikonoční kraslici</w:t>
      </w:r>
    </w:p>
    <w:p>
      <w:pPr/>
      <w:r>
        <w:rPr>
          <w:b w:val="1"/>
          <w:bCs w:val="1"/>
        </w:rPr>
        <w:t xml:space="preserve">Zámek ve Štáblovicích se s příchodem jara oblékl do jarní a velikonoční výzdoby. Jako každý rok si pro návštěvníky připravil speciální velikonoční prohlídky.</w:t>
      </w:r>
    </w:p>
    <w:p>
      <w:pPr/>
      <w:r>
        <w:rPr/>
        <w:t xml:space="preserve">Co musel udělat obecní hlásný, když na jaře přiletěla první vlaštovka, co vás mělo ochránit před hadím uštknutím, nebo co znamená vzít někoho na paškál. I to se dozvíte během velikonočních prohlídek zámku ve Štáblovicích. Zámečtí průvodci vás seznámí s historií Velikonoc, tradičními zvyky a postními rituály, které se s tímto obdobím pojí. </w:t>
      </w:r>
    </w:p>
    <w:p>
      <w:pPr/>
      <w:r>
        <w:rPr>
          <w:b w:val="1"/>
          <w:bCs w:val="1"/>
        </w:rPr>
        <w:t xml:space="preserve">Karel Makovický, průvodce: </w:t>
      </w:r>
      <w:r>
        <w:rPr/>
        <w:t xml:space="preserve">“Máme tady velikonoční výzdobu. Ta prohlídka je výjimečná především výzdobou celého toho zámku, kdy samozřejmě jsou místnosti laděny  do velikonočních tématik, takže máme tady různé kraslice, vejce, různé zajíčky, no a například pro rodiny s dětmi především živá zvířátka, máme tady slepičku s kuřátky a máme tady taky dva králíčky. Samozřejmě i to vyprávění je zaměřené na velikonoční zvyky, kdy se bavíme o zvycích od popeleční středy vlastně až po to velikonoční pondělí. Tam je takový průřez tím nejzajímavějším, co ty velikonoce nabízejí.”</w:t>
      </w:r>
    </w:p>
    <w:p>
      <w:pPr/>
      <w:r>
        <w:rPr>
          <w:b w:val="1"/>
          <w:bCs w:val="1"/>
        </w:rPr>
        <w:t xml:space="preserve">anketa: návštěvníci zámku: </w:t>
      </w:r>
      <w:r>
        <w:rPr/>
        <w:t xml:space="preserve">“Prohlídka výborná, průvodce byl taky výborný, znalý, dělá to se zápalem a jsem spokojená.”</w:t>
      </w:r>
    </w:p>
    <w:p>
      <w:pPr/>
      <w:r>
        <w:rPr/>
        <w:t xml:space="preserve">“Je to tu úžasné, park, nábytek vlastně, průvodce perfektní, jako opravdu jsme nadšeni.”</w:t>
      </w:r>
    </w:p>
    <w:p>
      <w:pPr/>
      <w:r>
        <w:rPr/>
        <w:t xml:space="preserve">“Tady jsme chodívali na zábavy, nepoznala bych to vůbec, úplně předělané a úžasné. Chce se i brečet úplně.”</w:t>
      </w:r>
    </w:p>
    <w:p>
      <w:pPr/>
      <w:r>
        <w:rPr/>
        <w:t xml:space="preserve">Myslelo se i na děti, které si mohou zahrát zábavnou hru - spočítat, kolik zdobených vajíček a zajíčků se na celý duben „nastěhovalo“ do zámku, a objevit všechny velikonoční symboly ukryté v zámeckém parku.</w:t>
      </w:r>
    </w:p>
    <w:p>
      <w:pPr/>
      <w:r>
        <w:rPr/>
        <w:t xml:space="preserve">V zámecké zahradě můžete obdivovat rekordní velikonoční vajíčko, které je vysoké přes 3 a půl metru a po obvodu měří přes 5 metrů.</w:t>
      </w:r>
    </w:p>
    <w:p>
      <w:pPr/>
      <w:r>
        <w:rPr/>
        <w:t xml:space="preserve">Obří velikonoční kraslice je dokonce zapsána v České knize rekordů. </w:t>
      </w:r>
    </w:p>
    <w:p>
      <w:pPr/>
      <w:r>
        <w:rPr>
          <w:b w:val="1"/>
          <w:bCs w:val="1"/>
        </w:rPr>
        <w:t xml:space="preserve">Božena Zádrapová, zámecká výtvarnice: </w:t>
      </w:r>
      <w:r>
        <w:rPr/>
        <w:t xml:space="preserve">“Inspirovala jsem se Velikonocemi, protože vždycky vajíčko velikonoční je takový symbol a přemýšleli jsme, co uděláme zvláštního, tak jsme vymysleli velké vajíčko. Tak jse vystrouhali velké vajíčko, je to polepené vláknem, je to ze stereoporových bloků, je to na kovové konstrukci a je to namalované disperzními barvami.”</w:t>
      </w:r>
    </w:p>
    <w:p>
      <w:pPr/>
      <w:r>
        <w:rPr/>
        <w:t xml:space="preserve">Velikonoční prohlídky zámku budou probíhat do 27. dubna vždy o víkendech a svátcích.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9-04-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2026-05-02T20:42:29+02:00</dcterms:created>
  <dcterms:modified xsi:type="dcterms:W3CDTF">2026-05-02T20:42:29+02:00</dcterms:modified>
</cp:coreProperties>
</file>

<file path=docProps/custom.xml><?xml version="1.0" encoding="utf-8"?>
<Properties xmlns="http://schemas.openxmlformats.org/officeDocument/2006/custom-properties" xmlns:vt="http://schemas.openxmlformats.org/officeDocument/2006/docPropsVTypes"/>
</file>