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Hasičská stanice v Hrabůvce bude mít nové využití</w:t>
      </w:r>
    </w:p>
    <w:p>
      <w:pPr/>
      <w:r>
        <w:rPr>
          <w:b w:val="1"/>
          <w:bCs w:val="1"/>
        </w:rPr>
        <w:t xml:space="preserve">Budova bývalé hasičské stanice na ulici Hasičská v Ostravě-Hrabůvce bude mít nové využití. Část prostor využije nová jednotka dobrovolných hasičů a zbývající prostory Městská policie, která zde bude mít úsek prevence a pracoviště kamerového dohledu.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které  chceme moderně přizpůsobit bude působit i městská policie. 18 strážníků  preventistů a 16 pracovníků kamerového dohledu. Pracoviště bude fungovat  v nepřetržitém provozu, to znamená 24/7 a pracovníci kamerového dohledu  budou dohlížet na bezpečnost a prevenci kriminality v celém městě Ostrava.“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„Podnět  byl takový, že se už dlouhodobě ví, že těch dobrovolných hasičů ubývá a my jsme  tady našli takovou mezeru. Jsme zaměření na ochranu obyvatelstva. Vyplňujeme  to, co běžné jednotky nejsou schopny stíhat.“</w:t>
      </w:r>
    </w:p>
    <w:p>
      <w:pPr/>
      <w:r>
        <w:rPr/>
        <w:t xml:space="preserve">Jednotka pomáhala už během tragických zářiových povodní.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„Během  povodní se ukázalo, že každá ruka je dobré a i když jsme byli tehdy nově  založení, tak někteří členové už pomáhali, jak jen byli schopni. Vařili, chystali  čisté oblečení a podobně, prostě jak mohli, a popřípadě rozváželi to jídlo na  stanoviště, kde se čerpala voda.“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 Součástí budovy  jsou mimo jiné i krizové byty pro občany v nouzi. Jejich potřebu podobně  jako to bylo s jednotkou dobrovolných hasičů potvrdily loňské povodně.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sportovní haly Dubina pokračuje</w:t>
      </w:r>
    </w:p>
    <w:p>
      <w:pPr/>
      <w:r>
        <w:rPr>
          <w:b w:val="1"/>
          <w:bCs w:val="1"/>
        </w:rPr>
        <w:t xml:space="preserve">Rozsáhlá rekonstrukce sportovního centra Dubina pokračuje. Demontážní a bourací práce jsou již hotovy a nyní se pracuje na vestavbě objektu v jihovýchodní části, kde se bude nacházet schodiště, šatny, VIP posezení a restaurace. Stavba bude město stát asi 185 milionu korun.</w:t>
      </w:r>
    </w:p>
    <w:p>
      <w:pPr/>
      <w:r>
        <w:rPr/>
        <w:t xml:space="preserve">Použití nevhodného podloží při stavbě, poruchy statiky a  podlahového vytápění, vlhkost či vady izolace. To jsou hlavní důvody  rekonstrukce sportovní haly v Ostravě-Dubině, která započala v létě  loňského roku. Začalo se zbouráním vnitřních stěn, stropů a částí střešního  pláště.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Hotové jsou již demontážní a bourací práce, odvezla se původní ocelárenská  struska, která měla vliv na praskání konstrukcí a zvedání podlah. Provedla se i  demontáž střešní konstrukce, vyzdívky zázemí v patře i štítové stěny na západní  straně objektu. Nová střecha bude složená z jednotlivých kusů plechu po celé  délce obloukové střechy. </w:t>
      </w:r>
    </w:p>
    <w:p>
      <w:pPr/>
      <w:r>
        <w:rPr/>
        <w:t xml:space="preserve">Nyní po zimní přestávce stavební práce pokračují, a to  vestavbou v jihovýchodní části objektu, kde bude schodiště, šatny, VIP posezení  a restaurace. Současně se vyzdívá i štítová stěna na východní straně objektu.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„Po úpravách se změní kompozice tvarového řešení fasády celé stavby. Zachována  zůstane dominantní oblouková konstrukce haly i výrazná severovýchodní fasáda  s obloukovými přístavky.“</w:t>
      </w:r>
    </w:p>
    <w:p>
      <w:pPr/>
      <w:r>
        <w:rPr/>
        <w:t xml:space="preserve">V hale Dubina v rámci obvodu Ostrava-Jih  dlouhodobě působí dva velké sportovní kluby - SC Vítkovice a futsal klub  Ostrava.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„Protože  oba kluby mají z větší části členy z Ostravy-Jihu, tak je pro nás  výstavba nové haly velmi přínosná. I pro oba kluby, jejichž členská základna  obsahuje konkrétně u florbalu 550 členů a futsal klub Ostrava má asi 300 členů.  Budeme tedy rádi, že se hala postaví pro oba tyto spolky a bude to tak i pro  občany Jihu.“</w:t>
      </w:r>
    </w:p>
    <w:p>
      <w:pPr/>
      <w:r>
        <w:rPr/>
        <w:t xml:space="preserve">Odhadované náklady na novou halu činí téměř 185 milionu  korun. Hradí je město Ostrava. I po rekonstrukci bude hala primárně sloužit  florbalové elitě města, ale využívat ji budou moci také další sportovní celky,  školy i veřejnost.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Startovárna pomáhá mladým podnikatelům na Jihu</w:t>
      </w:r>
    </w:p>
    <w:p>
      <w:pPr/>
      <w:r>
        <w:rPr>
          <w:b w:val="1"/>
          <w:bCs w:val="1"/>
        </w:rPr>
        <w:t xml:space="preserve">Projekt Startovárna pomáhá začínajícím ale i zkušenějším podnikatelům k rozvoji. Workshopy se konají v centru Ostravy, Karviné a Trojanovicích, ale nově také v Ostravě-Jihu. Radnice chce podporou projektu obohatit podnikatelské zázemí obvodu, zejména pro mladší generace.</w:t>
      </w:r>
    </w:p>
    <w:p>
      <w:pPr/>
      <w:r>
        <w:rPr/>
        <w:t xml:space="preserve">Martin Jankovič je studentem vysoké školy, začíná ale také s podnikáním  v oboru finančnictví. Aby načerpal inspiraci, nové informace a znalosti,  navštívil workshop projektu Startovárna.</w:t>
      </w:r>
    </w:p>
    <w:p>
      <w:pPr/>
      <w:r>
        <w:rPr>
          <w:b w:val="1"/>
          <w:bCs w:val="1"/>
        </w:rPr>
        <w:t xml:space="preserve">Martin Jankovič, účastník Startovárny</w:t>
      </w:r>
      <w:r>
        <w:rPr/>
        <w:t xml:space="preserve">: „Začínám  s finančním poradenstvím, životním pojištěním, investicemi, zajištěním majetku,  příprava na penzi, prostě všechno v tomto oboru. Určitě bych chtěl zjistit, jakým  způsobem získat klienty, jak na ně působit, jak s nimi jednat a jak se  obecně v tomto marketingovém oboru zlepšit.“</w:t>
      </w:r>
    </w:p>
    <w:p>
      <w:pPr/>
      <w:r>
        <w:rPr/>
        <w:t xml:space="preserve">Projekt Startovárna, u jehož zrodu stálo Moravskoslezské  inovační centrum, pomáhá začínajícím, ale i zkušenějším podnikatelům rozvíjet  dovednosti, které podpoří růst jejich podnikání. Workshopy se konají v centru  Ostravy, Karviné a Trojanovicích, ale nově také v Ostravě-Jihu.</w:t>
      </w:r>
    </w:p>
    <w:p>
      <w:pPr/>
      <w:r>
        <w:rPr>
          <w:b w:val="1"/>
          <w:bCs w:val="1"/>
        </w:rPr>
        <w:t xml:space="preserve">Michal Šupa, koordinátor Startovárny Ostrava-Jih</w:t>
      </w:r>
      <w:r>
        <w:rPr/>
        <w:t xml:space="preserve">: „Je  to projekt podporující začínající podnikatele, kdy cílem je budovat komunitu  v Ostravě tak, aby měli snazší start do toho podnikání. Je to v rámci  workshopů, kdy každý má nějaký problém na jehož základě jim doporučíme, co  dělat v tom workshopu, jak ten problém odstranit.“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„Projekt Startovárna je určen pro občany, kteří chtějí začít podnikat nebo už  začali a my cítíme tu potřebu trochu to naše podnikatelské prostředí rozhýbat.  Především u mladých lidí, kteří přinášejí tu hodnotu do našeho obvodu městského  obvodu. My víme ze statistik, že v celé Ostravě i MS kraji je podnikatelů  o něco méně vzhledem k průmyslové historii našeho regionu, takže proto  tohle podporujeme a jsme rádi, že se zde dozví něco o umělé inteligenci,  marketingu a dalších věcech.“</w:t>
      </w:r>
    </w:p>
    <w:p>
      <w:pPr/>
      <w:r>
        <w:rPr/>
        <w:t xml:space="preserve">První workshop na Jihu se věnoval právě marketingu. </w:t>
      </w:r>
    </w:p>
    <w:p>
      <w:pPr/>
      <w:r>
        <w:rPr>
          <w:b w:val="1"/>
          <w:bCs w:val="1"/>
        </w:rPr>
        <w:t xml:space="preserve">Tomáš Schwarz, lektor, specialista na online marketing</w:t>
      </w:r>
      <w:r>
        <w:rPr/>
        <w:t xml:space="preserve">:  „Dneska se podíváme na marketingovou strategii, jak ji každý začínající  podnikatel může uchopit od píky a sám, aby nepotřeboval agentury a mohl si tak  nastartovat podnikání. V rámci toho konceptu začneme marketingem a poté  budou pokračovat další workshopy, které se budou věnovat například obchodu a  jiným tématům.“</w:t>
      </w:r>
    </w:p>
    <w:p>
      <w:pPr/>
      <w:r>
        <w:rPr/>
        <w:t xml:space="preserve">Startovárnu Ostravy-Jihu zájemci naleznou v budově  základní školy Volgogradská. Další setkání se budou odehrávat právě tady.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2-04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2026-04-20T18:29:58+02:00</dcterms:created>
  <dcterms:modified xsi:type="dcterms:W3CDTF">2026-04-20T18:29:58+02:00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