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Nových Heřminov rozhodli o přehradě</w:t>
      </w:r>
    </w:p>
    <w:p>
      <w:pPr/>
      <w:r>
        <w:rPr>
          <w:b w:val="1"/>
          <w:bCs w:val="1"/>
        </w:rPr>
        <w:t xml:space="preserve">V Nových Heřminovech na Bruntálsku v sobotu proběhlo referendum o protipovodňové přehradě, která má zatopit část obce. Lidé od rána hlasovali o tom, jestli souhlasí se záměrem vybudovat protipovodňová opatření včetně vodního díla. Tentokrát dali přehradě zelenou.</w:t>
      </w:r>
    </w:p>
    <w:p>
      <w:pPr/>
      <w:r>
        <w:rPr/>
        <w:t xml:space="preserve">Referendum o přehradě proběhlo už v roce 2008, tehdy byli lidé proti. Dnes se situace změnila a nálada v obci je úplně jiná. </w:t>
      </w:r>
    </w:p>
    <w:p>
      <w:pPr/>
      <w:r>
        <w:rPr>
          <w:b w:val="1"/>
          <w:bCs w:val="1"/>
        </w:rPr>
        <w:t xml:space="preserve">Michaela Hermanová (Nezávislí), starostka Nových Heřminov: </w:t>
      </w:r>
      <w:r>
        <w:rPr/>
        <w:t xml:space="preserve">“Lidé si uvědomují, proč tohle místní referendum probíhá a mají zájem o změnu. V obci je 281 oprávněných osob, které můžou v místním referendu hlasovat a aby bylo referendum platné, tak je potřeba, aby se zúčastnilo minimálně 35 procent občanů, kteří mají právo hlasovat.”</w:t>
      </w:r>
    </w:p>
    <w:p>
      <w:pPr/>
      <w:r>
        <w:rPr/>
        <w:t xml:space="preserve">Tedy zhruba 98 lidí, pro stavbu přehrady nakonec hlasovalo 127 ze 146 občanů, kteří se referenda zúčastnili.</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t xml:space="preserve">Vodní dílo Nové Heřminovy by mělo ochránit obce a města pod přehradou od Zátora až po Opavu.</w:t>
      </w:r>
    </w:p>
    <w:p>
      <w:pPr/>
      <w:r>
        <w:rPr/>
        <w:t xml:space="preserve">Stavba by měla začít za dva roky a skončit v roce 2032. Zpozdit by ji mohla žaloba organizace Děti země, o které soud rozhodne začátkem května. </w:t>
      </w:r>
    </w:p>
    <w:p>
      <w:pPr/>
      <w:r>
        <w:rPr/>
        <w:t xml:space="preserve">---</w:t>
      </w:r>
    </w:p>
    <w:p>
      <w:pPr>
        <w:pStyle w:val="Heading1"/>
      </w:pPr>
      <w:r>
        <w:rPr>
          <w:sz w:val="36"/>
          <w:szCs w:val="36"/>
        </w:rPr>
        <w:t xml:space="preserve">Osvobození Ostravy připomněla bitva v bermě řeky</w:t>
      </w:r>
    </w:p>
    <w:p>
      <w:pPr/>
      <w:r>
        <w:rPr>
          <w:b w:val="1"/>
          <w:bCs w:val="1"/>
        </w:rPr>
        <w:t xml:space="preserve">Salvy ze samopalů a výstřely z děl se v sobotu rozléhaly bermou řeky Ostravice.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„Uvidíte i množství bojové techniky, jako lehká obrněná vozidla německé provenience, samozřejmě sovětské stroje, československé a tak dále. My tedy jenom doufáme, že všechno proběhne tak, jak má, protože, jak říkám, některé kusy jsou opravdu originály, takže ty 80 let staré motory ne vždycky naskočí na první dobrou."</w:t>
      </w:r>
    </w:p>
    <w:p>
      <w:pPr/>
      <w:r>
        <w:rPr>
          <w:b w:val="1"/>
          <w:bCs w:val="1"/>
        </w:rPr>
        <w:t xml:space="preserve">anketa, diváci:</w:t>
      </w:r>
      <w:r>
        <w:rPr/>
        <w:t xml:space="preserve"> „Docela se na to těšíme. Tady syn se těší na vojnu, chce být jako vojákem, takže pro něj je to nějaká inspirace, a my teď obdivujeme jejich outfity."</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„Máte tady možnost srovnat ten kontrast té historické techniky, která se tady nachází a kterou uvidíme i v rámci těch dynamických ukázek. Pak tady vidíte tu moderní techniku, která dnes tvoří výzbroj Armády České republiky jako takové a kterou využíváme."</w:t>
      </w:r>
    </w:p>
    <w:p>
      <w:pPr/>
      <w:r>
        <w:rPr>
          <w:b w:val="1"/>
          <w:bCs w:val="1"/>
        </w:rPr>
        <w:t xml:space="preserve">Jan Dohnal (ODS), primátor Ostravy:</w:t>
      </w:r>
      <w:r>
        <w:rPr/>
        <w:t xml:space="preserve"> „Není to poslední akce. Ta úplně poslední bude 30. dubna, a to samotný den osvobození, kdy proběhne tradiční pietní akt v Komenského sadech."</w:t>
      </w:r>
    </w:p>
    <w:p>
      <w:pPr/>
      <w:r>
        <w:rPr/>
        <w:t xml:space="preserve">Na něj naváže ekumenická bohoslužba v kostele sv.  Václava. Zájemce ale čekají v průběhu května ještě dvě přednášky a otevření  dvou výstav.</w:t>
      </w:r>
    </w:p>
    <w:p>
      <w:pPr/>
      <w:r>
        <w:rPr/>
        <w:t xml:space="preserve">---</w:t>
      </w:r>
    </w:p>
    <w:p>
      <w:pPr/>
      <w:r>
        <w:rPr/>
        <w:t xml:space="preserve">Krátké zprávy 28. 5. 2025 16.00 - 1</w:t>
      </w:r>
    </w:p>
    <w:p>
      <w:pPr/>
      <w:r>
        <w:rPr/>
        <w:t xml:space="preserve">NOČNÍ PÁTRÁNÍ NA HRANICÍCH BESKYD</w:t>
      </w:r>
    </w:p>
    <w:p>
      <w:pPr/>
      <w:r>
        <w:rPr/>
        <w:t xml:space="preserve">Za silné mlhy a nepříznivého počasí probíhala v noci na 25. dubna rozsáhlá pátrací akce HS Beskydy a polského GOPR. Pátrání po 32letém Polákovi na Ostrém vrchu trvalo přes čtyři hodiny, muž byl nalezen bez známek života. Akce potvrdila význam dlouhodobé přeshraniční spolupráce záchranářů</w:t>
      </w:r>
    </w:p>
    <w:p>
      <w:pPr/>
      <w:r>
        <w:rPr/>
        <w:t xml:space="preserve">VÝMĚNA ŘIDIČÁKU SNADNO ONLINE</w:t>
      </w:r>
    </w:p>
    <w:p>
      <w:pPr/>
      <w:r>
        <w:rPr/>
        <w:t xml:space="preserve">Letos musí řidičský průkaz vyměnit 561 tisíc lidí, v Moravskoslezském kraji jde o 58 200 motoristů. O nový řidičák lze požádat online přes Portál dopravy s využitím bankovní identity, kterou už používá přes 4,6 milionu Čechů. Od července 2025 bude možné nový průkaz vyzvednout i ve výdejních boxech bez nutnosti návštěvy úřadu.</w:t>
      </w:r>
    </w:p>
    <w:p>
      <w:pPr/>
      <w:r>
        <w:rPr/>
        <w:t xml:space="preserve">---</w:t>
      </w:r>
    </w:p>
    <w:p>
      <w:pPr>
        <w:pStyle w:val="Heading1"/>
      </w:pPr>
      <w:r>
        <w:rPr>
          <w:sz w:val="36"/>
          <w:szCs w:val="36"/>
        </w:rPr>
        <w:t xml:space="preserve">Ve Studénce je pět tisíc nových popelnic, třídit bude snazší</w:t>
      </w:r>
    </w:p>
    <w:p>
      <w:pPr/>
      <w:r>
        <w:rPr>
          <w:b w:val="1"/>
          <w:bCs w:val="1"/>
        </w:rPr>
        <w:t xml:space="preserve">Firma OZO v těchto dnech rozváží po celé Studénce nové odpadní nádoby. Na pět tisíc rozmístěných kontejnerů signalizuje, že tu začíná fungovat jiná organizace třídění odpadu - systém door to door.</w:t>
      </w:r>
    </w:p>
    <w:p>
      <w:pPr/>
      <w:r>
        <w:rPr/>
        <w:t xml:space="preserve">Zhruba pět tisíc nových kontejnerů musí firma OZO rozvést ke všem rodinným domům ve Studénce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 </w:t>
      </w:r>
    </w:p>
    <w:p>
      <w:pPr/>
      <w:r>
        <w:rPr/>
        <w:t xml:space="preserve">K rodinným domům navíc přibývají i další popelnice na plast a papír, a kdo si požádal, dostává i kontejner na bioodpad. Všechny nádoby mají lidé zdarma.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  </w:t>
      </w:r>
    </w:p>
    <w:p>
      <w:pPr/>
      <w:r>
        <w:rPr/>
        <w:t xml:space="preserve">Od rodinných domů bude směsný odpad a bioodpad svážen co čtrnáct dní, plast a papír jednou za měsíc, v sídlištích to bude častěji. Od zavedení tohoto systému si město slibuje větší ochotu lidí odpad třídit.</w:t>
      </w:r>
    </w:p>
    <w:p>
      <w:pPr/>
      <w:r>
        <w:rPr/>
        <w:t xml:space="preserve">---</w:t>
      </w:r>
    </w:p>
    <w:p>
      <w:pPr>
        <w:pStyle w:val="Heading1"/>
      </w:pPr>
      <w:r>
        <w:rPr>
          <w:sz w:val="36"/>
          <w:szCs w:val="36"/>
        </w:rPr>
        <w:t xml:space="preserve">Konopí mohou nově předepisovat i praktičtí doktoři</w:t>
      </w:r>
    </w:p>
    <w:p>
      <w:pPr/>
      <w:r>
        <w:rPr>
          <w:b w:val="1"/>
          <w:bCs w:val="1"/>
        </w:rPr>
        <w:t xml:space="preserve">Léčebné konopí mohou na chronickou bolest nově předepsat i praktičtí lékaři. Téma se stalo jedním z ústředních na letošním veletrhu konopí Konopex v Ostravě.</w:t>
      </w:r>
    </w:p>
    <w:p>
      <w:pPr/>
      <w:r>
        <w:rPr/>
        <w:t xml:space="preserve">Od prvního dubna v Česku platí zásadní změna  legislativy v oblasti léčebného konopí. To mohou nyní předepisovat i praktičtí  lékaři, a to i osobám mladším 18cti let. </w:t>
      </w:r>
    </w:p>
    <w:p>
      <w:pPr/>
      <w:r>
        <w:rPr>
          <w:b w:val="1"/>
          <w:bCs w:val="1"/>
        </w:rPr>
        <w:t xml:space="preserve">Václav Trojan, doktor, specialista na léčebné konopí</w:t>
      </w:r>
      <w:r>
        <w:rPr/>
        <w:t xml:space="preserve">:  „Máme za sebou 10 let léčby s konopím, přičemž nejrozvinutější oblast je  léčba chronické bolesti. Troufám si říct, že to je dnes běžné léčivo, používané  specialisty v oblasti léčby bolesti.“</w:t>
      </w:r>
    </w:p>
    <w:p>
      <w:pPr/>
      <w:r>
        <w:rPr/>
        <w:t xml:space="preserve">Nejčastěji je konopí užíváno na neutišitelnou bolest ale  také jako součást léčby rakoviny či následků roztroušené sklerózy. Předepisujících  lékařů bylo zatím zhruba 250. Nyní se k nim přidají všeobecní praktici.</w:t>
      </w:r>
    </w:p>
    <w:p>
      <w:pPr/>
      <w:r>
        <w:rPr>
          <w:b w:val="1"/>
          <w:bCs w:val="1"/>
        </w:rPr>
        <w:t xml:space="preserve">Václav Trojan, doktor, specialista na léčebné konopí</w:t>
      </w:r>
      <w:r>
        <w:rPr/>
        <w:t xml:space="preserve">:  „Dejme obvodním lékařům čas a nechme je seznámit s novým způsobem  předepisování, nutností registrace – je tam samozřejmě nějaká administrativa.“</w:t>
      </w:r>
    </w:p>
    <w:p>
      <w:pPr/>
      <w:r>
        <w:rPr/>
        <w:t xml:space="preserve">Téma se stalo jedním z ústředních na osmém ročníku  veletrhu KONOPEX v Ostravě, poprvé pod záštitou primátora. Dorazilo zde  přes 120 vystavovatelů z celého světa. </w:t>
      </w:r>
    </w:p>
    <w:p>
      <w:pPr/>
      <w:r>
        <w:rPr>
          <w:b w:val="1"/>
          <w:bCs w:val="1"/>
        </w:rPr>
        <w:t xml:space="preserve">Veronika Flašková, moderátorka akce</w:t>
      </w:r>
      <w:r>
        <w:rPr/>
        <w:t xml:space="preserve">: „Rozšiřujeme  povědomí o rostlině, jako takové, o tom, co všechno dokáže, protože už dávno to  není symbol alternativy ale symbol budoucnosti. Můžeme z ní stavět domy, užívat  ji v medicíně a právě tady na Konopexu všechny tyto světy propojujeme.“</w:t>
      </w:r>
    </w:p>
    <w:p>
      <w:pPr/>
      <w:r>
        <w:rPr/>
        <w:t xml:space="preserve">Lékaři loni předepsali přibližně 319 kilogramů léčebného  konopí a užívalo ho průměrně kolem 3300 pacientů měsíčně.</w:t>
      </w:r>
    </w:p>
    <w:p>
      <w:pPr/>
      <w:r>
        <w:rPr/>
        <w:t xml:space="preserve">---</w:t>
      </w:r>
    </w:p>
    <w:p>
      <w:pPr/>
      <w:r>
        <w:rPr/>
        <w:t xml:space="preserve">Krátké zprávy 28. 5. 2025 16.00 - 2</w:t>
      </w:r>
    </w:p>
    <w:p>
      <w:pPr/>
      <w:r>
        <w:rPr/>
        <w:t xml:space="preserve">STÁVKOVÁ POHOTOVOST V HYUNDAI NOŠOVICE</w:t>
      </w:r>
    </w:p>
    <w:p>
      <w:pPr/>
      <w:r>
        <w:rPr/>
        <w:t xml:space="preserve">Odbory automobilky Hyundai v Nošovicích vyhlásily stávkovou pohotovost kvůli neshodám o mzdách v nové kolektivní smlouvě. Zahájily také sběr podpisů na podporu případné stávky. Oznámení učinili odboráři v pondělí.</w:t>
      </w:r>
    </w:p>
    <w:p>
      <w:pPr/>
      <w:r>
        <w:rPr/>
        <w:t xml:space="preserve">KRAJ MÁ PRVNÍ MAPU OSLUNĚNÍ</w:t>
      </w:r>
    </w:p>
    <w:p>
      <w:pPr/>
      <w:r>
        <w:rPr/>
        <w:t xml:space="preserve">Moravskoslezský kraj spustil první mapu oslunění v Česku, která ukáže, kam svítí nejvíce slunce. Obyvatelům pomůže rozhodnout se, zda jsou jejich střechy či pozemky vhodné pro solární panely. Projekt podpoří rozvoj komunitní energetiky a využívá letecké snímky i modelaci terénu.</w:t>
      </w:r>
    </w:p>
    <w:p>
      <w:pPr/>
      <w:r>
        <w:rPr/>
        <w:t xml:space="preserve">---</w:t>
      </w:r>
    </w:p>
    <w:p>
      <w:pPr>
        <w:pStyle w:val="Heading1"/>
      </w:pPr>
      <w:r>
        <w:rPr>
          <w:sz w:val="36"/>
          <w:szCs w:val="36"/>
        </w:rPr>
        <w:t xml:space="preserve">Fotbalisté Baníku si zkomplikovali boj o Ligu mistrů</w:t>
      </w:r>
    </w:p>
    <w:p>
      <w:pPr/>
      <w:r>
        <w:rPr>
          <w:b w:val="1"/>
          <w:bCs w:val="1"/>
        </w:rPr>
        <w:t xml:space="preserve">Boj o druhé místo ve fotbalové lize a tím i postup do předkola Ligy mistrů si Baník Ostrava významně zkomplikoval. V prvním kole nástavby prohrál s Jabloncem 1:2, když ztrátu z prvního poločasu už nedokázal v tom druhém dohnat.</w:t>
      </w:r>
    </w:p>
    <w:p>
      <w:pPr/>
      <w:r>
        <w:rPr/>
        <w:t xml:space="preserve">Fotbalisté Baníku Ostrava bez potrestaného Frydrycha a  zraněného Riga nezvládli první poločas. Nechali si dát od neoblíbeného Jablonce  dva góly, které, jak se později ukázalo, rozhodly zápas.</w:t>
      </w:r>
    </w:p>
    <w:p>
      <w:pPr/>
      <w:r>
        <w:rPr>
          <w:b w:val="1"/>
          <w:bCs w:val="1"/>
        </w:rPr>
        <w:t xml:space="preserve">Daniel Holzer, FC Baník Ostrava:</w:t>
      </w:r>
      <w:r>
        <w:rPr/>
        <w:t xml:space="preserve"> „Už jsem to cítil u  rozcvičky, kdy jsme po delší době byli nějací unavení. I když jsme se snažili  to vyhecovat, tak to na začátku bylo vidět.“</w:t>
      </w:r>
    </w:p>
    <w:p>
      <w:pPr/>
      <w:r>
        <w:rPr>
          <w:b w:val="1"/>
          <w:bCs w:val="1"/>
        </w:rPr>
        <w:t xml:space="preserve">Pavel Hapal, trenér FC Baník Ostrava: </w:t>
      </w:r>
      <w:r>
        <w:rPr/>
        <w:t xml:space="preserve">„My jsme v první půli  nebyli ve své kůži, nebyli jsme dostatečně agresivní, prohrávali jsme hodně  soubojů, soupeř byl u všeho dřív.“</w:t>
      </w:r>
    </w:p>
    <w:p>
      <w:pPr/>
      <w:r>
        <w:rPr/>
        <w:t xml:space="preserve">Po přestávce se hra Baníku podstatně zlepšila. Ostravané  tlačili, byli jasně lepší a Evertonem snížili, ale na bodový zisk to nakonec  nestačilo.</w:t>
      </w:r>
    </w:p>
    <w:p>
      <w:pPr/>
      <w:r>
        <w:rPr>
          <w:b w:val="1"/>
          <w:bCs w:val="1"/>
        </w:rPr>
        <w:t xml:space="preserve">Daniel Holzer, FC Baník Ostrava:</w:t>
      </w:r>
      <w:r>
        <w:rPr/>
        <w:t xml:space="preserve"> „Spadli jsme z hrušky,  na které jsme byli. Naše výkony jsme v prvním poločase hodili do koše.  Musíme se sebrat.“</w:t>
      </w:r>
    </w:p>
    <w:p>
      <w:pPr/>
      <w:r>
        <w:rPr>
          <w:b w:val="1"/>
          <w:bCs w:val="1"/>
        </w:rPr>
        <w:t xml:space="preserve">Pavel Hapal, trenér FC Baník Ostrava:</w:t>
      </w:r>
      <w:r>
        <w:rPr/>
        <w:t xml:space="preserve"> „Snažili jsme se  probudit emoce. Věděli jsme, že když dáme kontaktní gól, dokážeme průběh ještě  změnit. To se stalo, pak jsme dominovali, ale chyběl nám kousek.“</w:t>
      </w:r>
    </w:p>
    <w:p>
      <w:pPr/>
      <w:r>
        <w:rPr/>
        <w:t xml:space="preserve">Plzeň porazila Spartu dva nula a pojistila si druhé místo.  Baník na ni ztrácí čtyři body a do konce sezony už zbývají jen čtyři nástavbová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2025-12-26T07:03:29+01:00</dcterms:created>
  <dcterms:modified xsi:type="dcterms:W3CDTF">2025-12-26T07:03:29+01:00</dcterms:modified>
</cp:coreProperties>
</file>

<file path=docProps/custom.xml><?xml version="1.0" encoding="utf-8"?>
<Properties xmlns="http://schemas.openxmlformats.org/officeDocument/2006/custom-properties" xmlns:vt="http://schemas.openxmlformats.org/officeDocument/2006/docPropsVTypes"/>
</file>