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Děti ze základní školy si užily pálení čarodějnic</w:t>
      </w:r>
    </w:p>
    <w:p>
      <w:pPr/>
      <w:r>
        <w:rPr>
          <w:b w:val="1"/>
          <w:bCs w:val="1"/>
        </w:rPr>
        <w:t xml:space="preserve">Poslední dubnové dopoledne nemusely děti z Horní Suché strávit v lavicích. Do školy přišly v maskách a vyrazily na malý výlet, kde na ně čekal bohatý program a nakonec i pálení čarodějnice.</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2-05-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2026-07-17T11:42:02+02:00</dcterms:created>
  <dcterms:modified xsi:type="dcterms:W3CDTF">2026-07-17T11:42:02+02:00</dcterms:modified>
</cp:coreProperties>
</file>

<file path=docProps/custom.xml><?xml version="1.0" encoding="utf-8"?>
<Properties xmlns="http://schemas.openxmlformats.org/officeDocument/2006/custom-properties" xmlns:vt="http://schemas.openxmlformats.org/officeDocument/2006/docPropsVTypes"/>
</file>