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SOŠ Bruntál pořádala Kariéru v srdci Moravskoslezska</w:t>
      </w:r>
    </w:p>
    <w:p>
      <w:pPr/>
      <w:r>
        <w:rPr>
          <w:b w:val="1"/>
          <w:bCs w:val="1"/>
        </w:rPr>
        <w:t xml:space="preserve">Střední odborná škola v Bruntále založila novou tradici. Pořádala první ročník akce s názvem Kariéra v srdci Moravskoslezska, která přinesla mnoho zajímavých nápadů a zlepšováků.</w:t>
      </w:r>
    </w:p>
    <w:p>
      <w:pPr/>
      <w:r>
        <w:rPr/>
        <w:t xml:space="preserve">  Kariéra  v srdci Moravskoslezska byla určená nejen pro setkání výchovných  a kariérových poradců, ale také zástupců bruntálských i  mimobruntálských škol a zaměstnavatelů.</w:t>
      </w:r>
    </w:p>
    <w:p>
      <w:pPr/>
      <w:r>
        <w:rPr>
          <w:b w:val="1"/>
          <w:bCs w:val="1"/>
        </w:rPr>
        <w:t xml:space="preserve">Michal  Durec, ředitel SOŠ Bruntál: </w:t>
      </w:r>
      <w:r>
        <w:rPr/>
        <w:t xml:space="preserve">„Jde  nám o to, aby žáci základních škol zůstávali v Bruntále a  zároveň jsme vyplňovali tu mezero na trhu práce. Aby zůstávali  i v našich firmách, které s námi spolupracují. Recept na to asi  úplně nemáme, nicméně se snažíme díky jak školám, tak i  určitě firmám říct, sdělit těm žákům a jejich zákonným  zástupcům, že v Bruntále je fajn život, že mají možnost  získat tady kvalitní vzdělání a zároveň potom i kvalitní  práci.“</w:t>
      </w:r>
    </w:p>
    <w:p>
      <w:pPr/>
      <w:r>
        <w:rPr>
          <w:b w:val="1"/>
          <w:bCs w:val="1"/>
        </w:rPr>
        <w:t xml:space="preserve">Tomáš  Pavelka, ředitel Gymnázia Bruntál:</w:t>
      </w:r>
      <w:r>
        <w:rPr/>
        <w:t xml:space="preserve"> „Za  Gymnázium Bruntál my vždycky jdeme tou oklikou, že se ty děti  nevracejí nebo nejdou na trh práce v Bruntále hned, ale jdou na  vysokou školu do jiného většího města a často se potom  nevracejí sem. Když jsou dobří, tak mají širší možnosti  uplatnění v celé republice nebo i v zahraničí, ale samozřejmě  vždycky jsme rádi, když se vracejí k nám a proto v rámci této  kampaně chceme, aby si taky uchovali takovou pozitivní vzpomínku  na ten region.“</w:t>
      </w:r>
    </w:p>
    <w:p>
      <w:pPr/>
      <w:r>
        <w:rPr>
          <w:b w:val="1"/>
          <w:bCs w:val="1"/>
        </w:rPr>
        <w:t xml:space="preserve">Jan  Meca, ředitel SPŠ - OA Bruntál: </w:t>
      </w:r>
      <w:r>
        <w:rPr/>
        <w:t xml:space="preserve">„Já  jsem moc rád, že jsme se mohli s kariérními a výchovnými  poradci setkat. Bylo fajn, že v panelové diskuzi se také zapojili  do diskuze a bylo krásné sledovat, jak se propojuje myšlení,  potřeby firem, trhu práce a kariérových poradců a škol. Takže  já doufám, že bude prostor pro to to pořádat opakovaně a bude  to mít dlouhodobý přínos pro nás po všechny. My akorát musíme  najít něco jako proveditelnou aplikaci pro náš region a my už  jsme si v rámci spolupráce vyzkoušeli spoustu věcí, které  fungují. A teď jde o to, abychom to efektivně rozšířili a  zapojili do toho více základní školy. V tom já spatřuji tu  příležitost.“</w:t>
      </w:r>
    </w:p>
    <w:p>
      <w:pPr/>
      <w:r>
        <w:rPr/>
        <w:t xml:space="preserve">  Setkání  s řediteli, učiteli i kariérními poradci by mělo být přínosem  pro celé Bruntálsko.</w:t>
      </w:r>
    </w:p>
    <w:p>
      <w:pPr/>
      <w:r>
        <w:rPr>
          <w:b w:val="1"/>
          <w:bCs w:val="1"/>
        </w:rPr>
        <w:t xml:space="preserve">Petr  Rys (STAN), místostarosta Bruntálu: </w:t>
      </w:r>
      <w:r>
        <w:rPr/>
        <w:t xml:space="preserve">„Dnešní  akci vedou a organizují ředitelé našich středních škol, za což  bych jim chtěl poděkovat, protože se nad rámec svých běžných  pracovních povinností domluvili, že připraví tuto konferenci. Za  mě je ta konference velmi důležitá, protože může efektivně  propojit jak zástupce firem, tak zástupce středních i základních  škol.“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05-05-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2026-04-22T16:57:30+02:00</dcterms:created>
  <dcterms:modified xsi:type="dcterms:W3CDTF">2026-04-22T16:57:30+02:00</dcterms:modified>
</cp:coreProperties>
</file>

<file path=docProps/custom.xml><?xml version="1.0" encoding="utf-8"?>
<Properties xmlns="http://schemas.openxmlformats.org/officeDocument/2006/custom-properties" xmlns:vt="http://schemas.openxmlformats.org/officeDocument/2006/docPropsVTypes"/>
</file>