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p>
      <w:pPr/>
      <w:r>
        <w:rPr/>
        <w:t xml:space="preserve">---</w:t>
      </w:r>
    </w:p>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r>
        <w:rPr>
          <w:sz w:val="36"/>
          <w:szCs w:val="36"/>
        </w:rPr>
        <w:t xml:space="preserve"> </w:t>
      </w:r>
    </w:p>
    <w:p>
      <w:pPr>
        <w:pStyle w:val="Heading1"/>
      </w:pPr>
      <w:r>
        <w:rPr>
          <w:sz w:val="36"/>
          <w:szCs w:val="36"/>
        </w:rPr>
        <w:t xml:space="preserve">Festival Pes – přítel na Jihu potěšil pejskaře i mazlíčky</w:t>
      </w:r>
    </w:p>
    <w:p>
      <w:pPr/>
      <w:r>
        <w:rPr>
          <w:b w:val="1"/>
          <w:bCs w:val="1"/>
        </w:rPr>
        <w:t xml:space="preserve">Bělský les se proměnil v improvizovaný ráj pro čtyřnohé mazlíčky i jejich majitele a nabídl kompletní psí speciality a služby, od sušených ryb přes vodní bar a hotel až po psí rehabilitaci. Akce Pes – přítel na Jihu se konala již potřetí a cílem bylo seznámit veřejnost s tím, že mít pejska není jen radost ale také starost a současně poukázat také na zábavné aspekty tohoto soužití. Návštěvníci si mohli užít ukázky zajímavých psích aktivit jako agility a dog dancing, prezentaci různorodých plemen nebo i odborné přednášky.</w:t>
      </w:r>
    </w:p>
    <w:p>
      <w:pPr/>
      <w:r>
        <w:rPr/>
        <w:t xml:space="preserve">---</w:t>
      </w:r>
    </w:p>
    <w:p>
      <w:pPr>
        <w:pStyle w:val="Heading1"/>
      </w:pPr>
      <w:r>
        <w:rPr>
          <w:sz w:val="36"/>
          <w:szCs w:val="36"/>
        </w:rPr>
        <w:t xml:space="preserve">Druhý ročník School Games se rozrostl</w:t>
      </w:r>
    </w:p>
    <w:p>
      <w:pPr/>
      <w:r>
        <w:rPr>
          <w:b w:val="1"/>
          <w:bCs w:val="1"/>
        </w:rPr>
        <w:t xml:space="preserve">Sportovním areálem na ulici Svazácká v Ostravě-Zábřehu se po dobu tří dnů nesl hlahol stovek dětí soutěžících v letošním druhém ročníku soutěže School Games. Projekt, který má za cíl rozhýbat mládež v obvodu, vyvrcholí na finále 9. června.</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5-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