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díky dotaci zvelebí své vybavení</w:t>
      </w:r>
    </w:p>
    <w:p>
      <w:pPr/>
      <w:r>
        <w:rPr>
          <w:b w:val="1"/>
          <w:bCs w:val="1"/>
        </w:rPr>
        <w:t xml:space="preserve">Studénecká knihovna uspěla v žádosti o dotaci z projektu Místní akční skupiny Regionu Poodří. Za získané peníze může zvelebit své prostory. Investuje třeba do nových regálů, které postupně obnovuje téměř patnáct let.</w:t>
      </w:r>
    </w:p>
    <w:p>
      <w:pPr/>
      <w:r>
        <w:rPr/>
        <w:t xml:space="preserve">Městská knihovna ve Studénce je rozložena do dvou prostor, na sídlišti a v zámku. Do obou průběžné investuje i radnice, ovšem teď se knihovně podařilo získat finance i z jiných zdrojů, z projektu IROP Místní akční skupiny Regionu Poodří. </w:t>
      </w:r>
    </w:p>
    <w:p>
      <w:pPr/>
      <w:r>
        <w:rPr>
          <w:b w:val="1"/>
          <w:bCs w:val="1"/>
        </w:rPr>
        <w:t xml:space="preserve">Dagmar Válková,</w:t>
      </w:r>
      <w:r>
        <w:rPr>
          <w:b w:val="1"/>
          <w:bCs w:val="1"/>
        </w:rPr>
        <w:t xml:space="preserve">vedoucí knihovny: </w:t>
      </w:r>
      <w:r>
        <w:rPr/>
        <w:t xml:space="preserve">“V loňském roce jsme ve spolupráci s městem podali  žádost o dotaci a v té dotaci jsme uspěli. Získali jsme necelých 400 tisíc korun, které přijdou na zvelebení jak knihovny na sídlišti, tak i knihovny na zámku.”  </w:t>
      </w:r>
    </w:p>
    <w:p>
      <w:pPr/>
      <w:r>
        <w:rPr/>
        <w:t xml:space="preserve">Na obou pracovištích přibydou nové regály na knihy. Ty staré jsou například ještě v dětském oddělení v zámku, knihovna je postupně za nové bílé s ozdobnými prolisy vyměňuje asi patnáct let.  </w:t>
      </w:r>
    </w:p>
    <w:p>
      <w:pPr/>
      <w:r>
        <w:rPr>
          <w:b w:val="1"/>
          <w:bCs w:val="1"/>
        </w:rPr>
        <w:t xml:space="preserve">Dagmar Válková,</w:t>
      </w:r>
      <w:r>
        <w:rPr>
          <w:b w:val="1"/>
          <w:bCs w:val="1"/>
        </w:rPr>
        <w:t xml:space="preserve">vedoucí knihovny: </w:t>
      </w:r>
      <w:r>
        <w:rPr/>
        <w:t xml:space="preserve">“Protože regály v obou knihovnách jsou vyráběny a nakupovány postupně během několika let, jelikož se jedná se o velkou finanční investici, a budeme tedy rádi, když konečně v letošním roce bude všechno hotovo. Jinak budeme nově vybavovat i přednáškovou místnost, to znamená dataprojektor, plátno, eventuálně pořídíme kamerový systém, který by měl sloužit k větší bezpečnosti nejen čtenářů, ale i k ochraně knihovního fondu. Do přednáškové místnosti budou zakoupeny nové židle, koberce a podsedáky pro děti, aby to měly pohodlnější komfortnější.”      </w:t>
      </w:r>
    </w:p>
    <w:p>
      <w:pPr/>
      <w:r>
        <w:rPr/>
        <w:t xml:space="preserve">Vše musí být realizováno do listopadu. Samotná dotace tedy činí 375 tisíc korun, dalších necelých 20 tisíc korun je spoluúčast města. </w:t>
      </w:r>
    </w:p>
    <w:p>
      <w:pPr/>
      <w:r>
        <w:rPr>
          <w:b w:val="1"/>
          <w:bCs w:val="1"/>
        </w:rPr>
        <w:t xml:space="preserve">Libor Slavík (STUDEŇÁCI PRO STUDÉNKU), starosta Studénky: </w:t>
      </w:r>
      <w:r>
        <w:rPr/>
        <w:t xml:space="preserve">“Každoročně nám roste i počet registrovaných čtenářů, kteří tuto službu využívají, a my samozřejmě vnímáme, že je nutné postupně modernizovat ty vnitřní prostory obou knihoven. Zároveň ale sáhnout i na bezpečnost a modernizaci těchto prostor tak, ať je ten komfort pro ty návštěvníky co nejvyšší.”     </w:t>
      </w:r>
    </w:p>
    <w:p>
      <w:pPr/>
      <w:r>
        <w:rPr>
          <w:b w:val="1"/>
          <w:bCs w:val="1"/>
        </w:rPr>
        <w:t xml:space="preserve">Dagmar Válková,</w:t>
      </w:r>
      <w:r>
        <w:rPr>
          <w:b w:val="1"/>
          <w:bCs w:val="1"/>
        </w:rPr>
        <w:t xml:space="preserve">vedoucí knihovny: </w:t>
      </w:r>
      <w:r>
        <w:rPr/>
        <w:t xml:space="preserve">“Díky dotaci bude i lépe vybaveno zázemí knihovny, koupíme i kávovar a budeme moci třeba během seniorského klubu podávat i kvalitní kávu.” </w:t>
      </w:r>
    </w:p>
    <w:p>
      <w:pPr/>
      <w:r>
        <w:rPr/>
        <w:t xml:space="preserve">Knihovna je místem, kde se schází nejen seniorský klub, ale také účastníci univerzity třetího věku, pořádá výstavy, přednášky a vzdělávací aktivity pro děti. </w:t>
      </w:r>
    </w:p>
    <w:p>
      <w:pPr/>
      <w:r>
        <w:rPr>
          <w:b w:val="1"/>
          <w:bCs w:val="1"/>
        </w:rPr>
        <w:t xml:space="preserve">Libor Slavík (STUDEŇÁCI PRO STUDÉNKU), starosta Studénky: </w:t>
      </w:r>
      <w:r>
        <w:rPr/>
        <w:t xml:space="preserve">“Je velmi dobře, že se pracovnicím knihovny daří organizovat přednášky, zároveň je to i místo, kde se už si lidé nepůjčují jen knihy, ale je tam i možnost té elektronické verze, možnost stažení e-audioknih, takže se snažíme jít s tou dobou i s ohledem na zasazení do 21. století.”  </w:t>
      </w:r>
    </w:p>
    <w:p>
      <w:pPr/>
      <w:r>
        <w:rPr/>
        <w:t xml:space="preserve">Součástí zisku dotace byla i podmínka zpřístupnit knihovnu bezbariérově, zakoupen tak bude pro pobočku v zámku i schodolez pro imobilní občany. Knihovna na sídlišti je přístupná bez překážek.   </w:t>
      </w:r>
    </w:p>
    <w:p>
      <w:pPr/>
      <w:r>
        <w:rPr/>
        <w:t xml:space="preserve">---</w:t>
      </w:r>
    </w:p>
    <w:p>
      <w:pPr>
        <w:pStyle w:val="Heading1"/>
      </w:pPr>
      <w:r>
        <w:rPr>
          <w:sz w:val="36"/>
          <w:szCs w:val="36"/>
        </w:rPr>
        <w:t xml:space="preserve">Žákovské parlamenty pořádaly společnou párty</w:t>
      </w:r>
    </w:p>
    <w:p>
      <w:pPr/>
      <w:r>
        <w:rPr>
          <w:b w:val="1"/>
          <w:bCs w:val="1"/>
        </w:rPr>
        <w:t xml:space="preserve">Žákovské parlamenty všech studéneckých škol ukázaly, že dokáží spolupracovat a připravit velkou akci. Výsledkem týmové aktivity byla Duhová párty v Dělnickém domě.</w:t>
      </w:r>
    </w:p>
    <w:p>
      <w:pPr/>
      <w:r>
        <w:rPr/>
        <w:t xml:space="preserve">Ve Studénce jsou tři základní škola a jedna střední, už v loňském roce se po diskuzi a s podporou kulturních pracovníků města domluvili na tom, že připraví velkou společnou akci, dá se říci dle svých představ. Loni se tak uskutečnila Retroparty, letos to byla Duhová party. Každý z parlamentů se zapojil svou vybranou pořadatelskou rolí.</w:t>
      </w:r>
    </w:p>
    <w:p>
      <w:pPr/>
      <w:r>
        <w:rPr>
          <w:b w:val="1"/>
          <w:bCs w:val="1"/>
        </w:rPr>
        <w:t xml:space="preserve">Berenika Bohdalová, žákovský parlament, ZŠ Butovická: </w:t>
      </w:r>
      <w:r>
        <w:rPr/>
        <w:t xml:space="preserve">“Máme moderaci, máme tady malování na obličej, které si vzali žáci z naší školy, členové parlamentu, máme tady spoustu rolí, které jsme si mezi sebe rozdělili. A myslím si, že jsme se na akci podíleli pěkně a slušně.”</w:t>
      </w:r>
    </w:p>
    <w:p>
      <w:pPr/>
      <w:r>
        <w:rPr>
          <w:b w:val="1"/>
          <w:bCs w:val="1"/>
        </w:rPr>
        <w:t xml:space="preserve">Jiří Cedidlo, </w:t>
      </w:r>
      <w:r>
        <w:rPr>
          <w:b w:val="1"/>
          <w:bCs w:val="1"/>
        </w:rPr>
        <w:t xml:space="preserve">žákovský parlament, ZŠ Sjednocení: </w:t>
      </w:r>
      <w:r>
        <w:rPr/>
        <w:t xml:space="preserve">“My jsme se podíleli hlavně na výzdobě a mladší žáci ze sedmiček a osmiček tak se podílí na soutěžích.” </w:t>
      </w:r>
    </w:p>
    <w:p>
      <w:pPr/>
      <w:r>
        <w:rPr>
          <w:b w:val="1"/>
          <w:bCs w:val="1"/>
        </w:rPr>
        <w:t xml:space="preserve">Beáta Zajícová, žákovský parlament, ZŠ Františka kardinála Tomáška</w:t>
      </w:r>
      <w:r>
        <w:rPr/>
        <w:t xml:space="preserve">: “Podíleli jsme se na celé organizaci, když se plánovalo, kdy to bude, jak to provedeme, vymýšlel se název a plakát, a pak jsme se podíleli na aktivitách pro malé děti.”    </w:t>
      </w:r>
    </w:p>
    <w:p>
      <w:pPr/>
      <w:r>
        <w:rPr>
          <w:b w:val="1"/>
          <w:bCs w:val="1"/>
        </w:rPr>
        <w:t xml:space="preserve">Klára Zarecká, žákovský parlament, Střední škola ekonomicko-podnikatelská: </w:t>
      </w:r>
      <w:r>
        <w:rPr/>
        <w:t xml:space="preserve">“My jako střední škola máme bar, prodáváme tady občerstvení. Jedna naše studentka bude u večerního vstupu osmnáct plus.”</w:t>
      </w:r>
    </w:p>
    <w:p>
      <w:pPr/>
      <w:r>
        <w:rPr/>
        <w:t xml:space="preserve">Akce byla programem odstupňována podle věku návštěvníků, od pěti hodin do sedmi byl  určen mladším dětem, do 22. hodiny mohli v sále zůstat školáci do patnácti let a pro ty starší byla protažena do půlnoci.</w:t>
      </w:r>
    </w:p>
    <w:p>
      <w:pPr/>
      <w:r>
        <w:rPr>
          <w:b w:val="1"/>
          <w:bCs w:val="1"/>
        </w:rPr>
        <w:t xml:space="preserve">Berenika Bohdalová, žákovský parlament, ZŠ Butovická:</w:t>
      </w:r>
      <w:r>
        <w:rPr/>
        <w:t xml:space="preserve"> “Je to strašně fajn. Už jenom proto, že se nějak domlouváme v kolektivu, je to práce s lidmi, posouvám mě to i v té moderátorské stránce, to znamená mluvit před lidmi. Vždycky mě to bavilo a myslím si, že mě to bavit bude.” </w:t>
      </w:r>
    </w:p>
    <w:p>
      <w:pPr/>
      <w:r>
        <w:rPr>
          <w:b w:val="1"/>
          <w:bCs w:val="1"/>
        </w:rPr>
        <w:t xml:space="preserve">Jiří Cedidlo, žákovský parlament, ZŠ Sjednocení: </w:t>
      </w:r>
      <w:r>
        <w:rPr/>
        <w:t xml:space="preserve">“Jak má Studénka více škol, tak já sám vím, že jsme se nebavili mezi sebou, a teď, od loňska, jsme se začali více bavit, někam se to posouvá.”</w:t>
      </w:r>
    </w:p>
    <w:p>
      <w:pPr/>
      <w:r>
        <w:rPr>
          <w:b w:val="1"/>
          <w:bCs w:val="1"/>
        </w:rPr>
        <w:t xml:space="preserve">Beáta Zajícová, žákovský parlament, ZŠ Františka kardinála Tomáška:</w:t>
      </w:r>
      <w:r>
        <w:rPr/>
        <w:t xml:space="preserve"> “Tím, že se z různých škol více poznáváme a trávíme spolu více  čas, máme tady přátele, tak je to strašně fajn a užíváme si to.”  </w:t>
      </w:r>
    </w:p>
    <w:p>
      <w:pPr/>
      <w:r>
        <w:rPr>
          <w:b w:val="1"/>
          <w:bCs w:val="1"/>
        </w:rPr>
        <w:t xml:space="preserve">Klára Zarecká, žákovský parlament, Střední škola ekonomicko-podnikatelská: </w:t>
      </w:r>
      <w:r>
        <w:rPr/>
        <w:t xml:space="preserve">“Minulý rok se nám to taky hodně povedlo a tento rok to bude, doufám, to samé.” </w:t>
      </w:r>
    </w:p>
    <w:p>
      <w:pPr/>
      <w:r>
        <w:rPr/>
        <w:t xml:space="preserve">Společné aktivity studenečtí žáci prezentují pod jednotným logem B.E.S.T.T., které vzniklo spojením písmen tvořících názvy škol. Tou další bude už 9. června v rámci Hudebního týdne Studénky, Kouzelný pohádkový les pro děti. </w:t>
      </w:r>
    </w:p>
    <w:p>
      <w:pPr/>
      <w:r>
        <w:rPr/>
        <w:t xml:space="preserve">---</w:t>
      </w:r>
    </w:p>
    <w:p>
      <w:pPr>
        <w:pStyle w:val="Heading1"/>
      </w:pPr>
      <w:r>
        <w:rPr>
          <w:sz w:val="36"/>
          <w:szCs w:val="36"/>
        </w:rPr>
        <w:t xml:space="preserve">Potomek rodu Vetterů ocenil záchranu Nové Horky</w:t>
      </w:r>
    </w:p>
    <w:p>
      <w:pPr/>
      <w:r>
        <w:rPr>
          <w:b w:val="1"/>
          <w:bCs w:val="1"/>
        </w:rPr>
        <w:t xml:space="preserve">Hlava aristokratického rodu, hrabě Karel Vetter z Lilie, navštívil zámek Nová Horka, který jeho rodina vlastnila 300 let. Žil tu ještě jako sedmiletý chlapec. První vzpomínky se mu vybavily ihned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Během prohlídky sala tereny okomentoval místa, kde sedávali s rodinou u stolu při obědě a kde mívali vánoční strom.   </w:t>
      </w:r>
    </w:p>
    <w:p>
      <w:pPr/>
      <w:r>
        <w:rPr>
          <w:b w:val="1"/>
          <w:bCs w:val="1"/>
        </w:rPr>
        <w:t xml:space="preserve">Kryštof Hyvnar, kastelán zámku Nová Horka: </w:t>
      </w:r>
      <w:r>
        <w:rPr/>
        <w:t xml:space="preserve">“Je to taková multipřležitost. Jednak pan hrabě Vetter tady nebyl od té doby, co je zámek zrenovován a slouží návštěvníkům, on ho ještě neviděl, a já jsme se s ním také nepotkal, tak si myslím, že to bude velmi zajímavé. My mu představíme zámek po renovaci a on může zavzpomínat na to, kde byl jaký pokoj, kde visel který obraz, protože víme, že si některé věci pamatuje. Takže si myslím, že to bude hezky oboustranně obohacující návštěva.”    </w:t>
      </w:r>
    </w:p>
    <w:p>
      <w:pPr/>
      <w:r>
        <w:rPr/>
        <w:t xml:space="preserve">Potomci rodiny Vetterů žijí převážně v Rakousku, Karel Vetter se narodil v roce 1938,  působil v diplomacii a je majitelem hradu poblíž Štýrského Hradce.</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V 19. století tu rodina Vetterů zanechala obrovskou stopu. Velice významnou postavou byl zámecký pán Felix Vetter z Lilie, dlouholetý Moravský zemský hejtman, a pak jeho syn, poslední zámecký pán Moritz Vetter z Lilie, který byl prezidentem rakouského parlamentu.” </w:t>
      </w:r>
    </w:p>
    <w:p>
      <w:pPr/>
      <w:r>
        <w:rPr/>
        <w:t xml:space="preserve">Karel Vetter je tak vnukem, respektive pravnukem zmíněných šlechticů. Jako překvapení jej před zámkem čekalo setkání s hraběnkou Barbarou Romerovou, která žije v Polsku, a jsou příbuznými.  </w:t>
      </w:r>
    </w:p>
    <w:p>
      <w:pPr/>
      <w:r>
        <w:rPr>
          <w:b w:val="1"/>
          <w:bCs w:val="1"/>
        </w:rPr>
        <w:t xml:space="preserve">Jaroslav Zezulčík, historie, kastelán zámku Kunín: </w:t>
      </w:r>
      <w:r>
        <w:rPr/>
        <w:t xml:space="preserve">“Jedna z dcer Felixe Vettera se provdala do Nového Jičína za polského šlechtice Adama Romera. Potomci žijí v Polsku a jako překvapení se dnes přijeli potkat se svými příbuznými.”   </w:t>
      </w:r>
    </w:p>
    <w:p>
      <w:pPr/>
      <w:r>
        <w:rPr>
          <w:b w:val="1"/>
          <w:bCs w:val="1"/>
        </w:rPr>
        <w:t xml:space="preserve">Barbara hraběnka Romer</w:t>
      </w:r>
      <w:r>
        <w:rPr>
          <w:b w:val="1"/>
          <w:bCs w:val="1"/>
        </w:rPr>
        <w:t xml:space="preserve">:</w:t>
      </w:r>
      <w:r>
        <w:rPr/>
        <w:t xml:space="preserve"> “Zámek byl u nás v rodině takovým mýtem, slýchávali jsme o Nové Horce, o tom, že naše teta, dcera Elizabeth Vetter z Lilie, vyprávěla, jaké to bylo v okamžiku, kdy do zámku vešli na konci války Rusové. Než jsem tu přijeli, nedovedli jsme si představit, jak je zámek pěkný, je to pro nás příjemné a vzrušující.”</w:t>
      </w:r>
    </w:p>
    <w:p>
      <w:pPr/>
      <w:r>
        <w:rPr/>
        <w:t xml:space="preserve">Po prohlídce zámku se hosté přesunuli do zámecké kaple, kde byla sloužena mše za rodinu Vetterů z Lilie. </w:t>
      </w:r>
    </w:p>
    <w:p>
      <w:pPr/>
      <w:r>
        <w:rPr/>
        <w:t xml:space="preserve">Během své návštěvy na Novojičínsku se Karel Vetter s rodinou podívali také do zámku Kunín, kde se zúčastnil sázení stromu, který bude vzpomínkou na nedávno zesnulou manželku tamního kastelána. Obě rodiny se léta navštěvovaly. Rodina Vetterů přivezla sazenice růží, které se stanou základem návratu zámeckého parku do jeho historické podoby.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2026-06-17T17:15:17+02:00</dcterms:created>
  <dcterms:modified xsi:type="dcterms:W3CDTF">2026-06-17T17:15:17+02:00</dcterms:modified>
</cp:coreProperties>
</file>

<file path=docProps/custom.xml><?xml version="1.0" encoding="utf-8"?>
<Properties xmlns="http://schemas.openxmlformats.org/officeDocument/2006/custom-properties" xmlns:vt="http://schemas.openxmlformats.org/officeDocument/2006/docPropsVTypes"/>
</file>