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Most přes Jičínku je uzavřen, kraj ho musí opravit</w:t>
      </w:r>
    </w:p>
    <w:p>
      <w:pPr/>
      <w:r>
        <w:rPr>
          <w:b w:val="1"/>
          <w:bCs w:val="1"/>
        </w:rPr>
        <w:t xml:space="preserve">Začíná rekonstrukce mostu přes Jičínku v Riegrově ulici v Novém Jičíně, který je ve špatném technickém stavu. Stavba bude probíhat za plného vyloučení silničního provozu a potrvá do konce října. Pěší se tudy dostanou po provizorní lávce.</w:t>
      </w:r>
    </w:p>
    <w:p>
      <w:pPr/>
      <w:r>
        <w:rPr/>
        <w:t xml:space="preserve">Most přes Jičínku na Riegrově ulici v Novém Jičíně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t xml:space="preserve">Cena stavby je 26 milionů korun včetně daně. Stávající mostní konstrukce bude zcela odstraněna, na jejím místě bude postaven nový most. </w:t>
      </w: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t xml:space="preserve">Stavba bude ovšem probíhat za úplného vyloučení silničního provozu.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w:t>
      </w:r>
    </w:p>
    <w:p>
      <w:pPr/>
      <w:r>
        <w:rPr/>
        <w:t xml:space="preserve">Krátké zprávy, 16. 6. 2025 16.00 - 1</w:t>
      </w:r>
      <w:br/>
    </w:p>
    <w:p>
      <w:pPr/>
      <w:r>
        <w:rPr/>
        <w:t xml:space="preserve">OKK KOKSOVNY ODKOUPILY POZEMKY POD HALDOU</w:t>
      </w:r>
    </w:p>
    <w:p>
      <w:pPr/>
      <w:r>
        <w:rPr/>
        <w:t xml:space="preserve">Společnost OKK Koksovny koupila pozemky pod ekologicky problematickou haldou Heřmanice v Ostravě. Společnost odkupem veškerého majetku v oblasti, včetně technologií a dalších aktiv, usiluje o vytvoření podmínek pro revitalizaci celé haldy i okolí. Pozemky dosud bránily postupu sanace kvůli majetkovým sporům. Zbývající část pozemků stále vlastní stát.</w:t>
      </w:r>
      <w:br/>
    </w:p>
    <w:p>
      <w:pPr/>
      <w:r>
        <w:rPr/>
        <w:t xml:space="preserve">OSTRAVA BUDE OPĚT HOSTIT TALENT CITY</w:t>
      </w:r>
    </w:p>
    <w:p>
      <w:pPr/>
      <w:r>
        <w:rPr/>
        <w:t xml:space="preserve">Podzim v Ostravě bude opět patřit diskusím o rozvoji talentu u dětí a mládeže. Ve dnech 15. a 16. října se ve městě uskuteční 4. ročník konference Talent City 2025, která podporuje nadání napříč celým vzdělávacím systémem. Letošní motto zní: „Každé dítě má talent, jen je potřeba ho najít.“ Konference letos poprvé přivítá také zahraniční odborníky a určena je i široké veřejnosti.</w:t>
      </w:r>
    </w:p>
    <w:p>
      <w:pPr/>
      <w:r>
        <w:rPr/>
        <w:t xml:space="preserve">---</w:t>
      </w:r>
    </w:p>
    <w:p>
      <w:pPr>
        <w:pStyle w:val="Heading1"/>
      </w:pPr>
      <w:r>
        <w:rPr>
          <w:sz w:val="36"/>
          <w:szCs w:val="36"/>
        </w:rPr>
        <w:t xml:space="preserve">Frýdek-Místek zruší organizaci Penzion pro seniory v Lískovecké. Pro klienty se nic nezmění</w:t>
      </w:r>
    </w:p>
    <w:p>
      <w:pPr/>
      <w:r>
        <w:rPr>
          <w:b w:val="1"/>
          <w:bCs w:val="1"/>
        </w:rPr>
        <w:t xml:space="preserve">Frýdek-Místek schválil zrušení příspěvkové organizace Penzion pro seniory na Lískovecké ulici. Krok zdůvodňuje ekonomickými úsporami a snahou o zefektivnění správy. Pro klienty se ale nic nemění. O zajištění služeb nyní město jedná s Charitou.</w:t>
      </w:r>
    </w:p>
    <w:p>
      <w:pPr/>
      <w:r>
        <w:rPr/>
        <w:t xml:space="preserve">Zastupitelstvo Frýdku-Místku na svém posledním zasedání  odsouhlasilo zrušení příspěvkové organizace Penzion pro seniory  v Lískovecké ulici. S účinností od ledna 2026.</w:t>
      </w:r>
    </w:p>
    <w:p>
      <w:pPr/>
      <w:r>
        <w:rPr>
          <w:b w:val="1"/>
          <w:bCs w:val="1"/>
        </w:rPr>
        <w:t xml:space="preserve">Petr Korč, primátor Frýdku-Místku: </w:t>
      </w:r>
      <w:r>
        <w:rPr/>
        <w:t xml:space="preserve">„Formálně byla zrušena jedna právnická osoba, která řídila  penzion pro seniory. Penzion jako místo zůstává zachován, jako místo, kde jsou  poskytovány sociální služby."</w:t>
      </w:r>
    </w:p>
    <w:p>
      <w:pPr/>
      <w:r>
        <w:rPr>
          <w:b w:val="1"/>
          <w:bCs w:val="1"/>
        </w:rPr>
        <w:t xml:space="preserve">Jiří Kajzar, náměstek primátora Frýdku-Místku: </w:t>
      </w:r>
      <w:r>
        <w:rPr/>
        <w:t xml:space="preserve">„Slibujeme si od toho opatření, že se chováme jako dobří  hospodáři a případnou úsporu opět využijeme ve prospěch obyvatel penzionu.“</w:t>
      </w:r>
    </w:p>
    <w:p>
      <w:pPr/>
      <w:r>
        <w:rPr/>
        <w:t xml:space="preserve">O správu bytů se nově postará odbor správy obecního majetku.  Město nyní jedná s Charitou Frýdek-Místek o možnostech zajištění  poskytování služeb v původním rozsahu. Proces ale kritizují zdravotnické  odbory.</w:t>
      </w:r>
    </w:p>
    <w:p>
      <w:pPr/>
      <w:r>
        <w:rPr>
          <w:b w:val="1"/>
          <w:bCs w:val="1"/>
        </w:rPr>
        <w:t xml:space="preserve">Jana Hnyková, místopředsedkyně Odborového  svazu zdravotnictví a sociální péče ČR: </w:t>
      </w:r>
      <w:r>
        <w:rPr/>
        <w:t xml:space="preserve">"Situace je velmi nestandardní. Zastupitelé ruší příspěvkovou  organizaci, ale nemají žádnou garanci podmínek, za jakých přejdou klienti pod  Charitu. Zaměstnanci byli informováni, že budou propuštěni, dostanou odstupné a  mohou se hlásit do výběrových řízení o nové pracovní místo."</w:t>
      </w:r>
    </w:p>
    <w:p>
      <w:pPr/>
      <w:r>
        <w:rPr>
          <w:b w:val="1"/>
          <w:bCs w:val="1"/>
        </w:rPr>
        <w:t xml:space="preserve">Martin Hořínek, ředitel Charity Frýdek-Místek: </w:t>
      </w:r>
      <w:r>
        <w:rPr/>
        <w:t xml:space="preserve">„Máme s tím zkušenosti. Víme, jak péči o klienty v  těchto zařízeních dobře zajistit a pokud bychom se s městem domluvili na  tom, že my budeme ti, kteří budou garantovat nějakým způsobem zajištění péče v  té volné kapacitě nebo v té kapacitě, která se uvolní po zániku Penzionu pro  seniory, tak toho budeme schopni. S tím, že samozřejmě to vyžaduje i nějakou  personální skladbu a podobně, to znamená, že pokud by k tomu došlo, tak budeme  samozřejmě potřebovat kvalitní lidi, kteří tu péči budou zajišťovat.“</w:t>
      </w:r>
    </w:p>
    <w:p>
      <w:pPr/>
      <w:r>
        <w:rPr>
          <w:b w:val="1"/>
          <w:bCs w:val="1"/>
        </w:rPr>
        <w:t xml:space="preserve">Marcel Sikora (KDU-ČSL/SPOLU), náměstek primátora  Frýdku-Místku: </w:t>
      </w:r>
      <w:r>
        <w:rPr/>
        <w:t xml:space="preserve">"Chtěl bych ujistit občany Frýdku-Místku, že pro obyvatele  penzionu – tedy 176 lidí v bytech zvláštního určení – i pro uživatele domova  pro seniory (14 lůžek) a odlehčovací služby (4 lůžka) se nic nemění. Budou si  moci vybrat poskytovatele služeb, ty zůstávají zachovány. Kapacita ani v  domově, ani na odlehčovací službě se nemění. Pokud budou chtít nadále využívat  pečovatelskou službu, bude jim zajištěna."</w:t>
      </w:r>
    </w:p>
    <w:p>
      <w:pPr/>
      <w:r>
        <w:rPr/>
        <w:t xml:space="preserve">Penzion na Lískovecké ulici v minulosti prošel rozsáhlou  rekonstrukcí a nové investice se chystají. Město plánuje výměnu výtahů a další zateplení  budovy.</w:t>
      </w:r>
    </w:p>
    <w:p>
      <w:pPr/>
      <w:r>
        <w:rPr/>
        <w:t xml:space="preserve">---</w:t>
      </w:r>
    </w:p>
    <w:p>
      <w:pPr>
        <w:pStyle w:val="Heading1"/>
      </w:pPr>
      <w:r>
        <w:rPr>
          <w:sz w:val="36"/>
          <w:szCs w:val="36"/>
        </w:rPr>
        <w:t xml:space="preserve">V Chotěbuzi vzniká nový chodník a přechod pro chodce</w:t>
      </w:r>
    </w:p>
    <w:p>
      <w:pPr/>
      <w:r>
        <w:rPr>
          <w:b w:val="1"/>
          <w:bCs w:val="1"/>
        </w:rPr>
        <w:t xml:space="preserve">V obci Chotěbuz na Karvinsku na frekventované ulici Karvinská vzniká v návaznosti na předchozí revitalizaci silnice nový chodník. Součástí bude i nový přechod pro chodce, opatřený nasvětlením a semaforem.</w:t>
      </w:r>
    </w:p>
    <w:p>
      <w:pPr/>
      <w:r>
        <w:rPr/>
        <w:t xml:space="preserve">V Chotěbuzi na Karvinsku momentálně probíhá na komunikaci I. třídy výstavba nového chodníku, který byl u občanů obce dlouho žádaný. Děje se tak na ulici Karvinská, která je velmi frekventovaná. </w:t>
      </w:r>
      <w:br/>
    </w:p>
    <w:p>
      <w:pPr/>
      <w:r>
        <w:rPr>
          <w:b w:val="1"/>
          <w:bCs w:val="1"/>
        </w:rPr>
        <w:t xml:space="preserve">David Harok (nestr. za ČSSD), starosta obce Chotěbuz: </w:t>
      </w:r>
      <w:r>
        <w:rPr/>
        <w:t xml:space="preserve">Pohybujou se tady senioři, pohybujou se tady školní vylety, takže z tohoto důvodu jsme chtěli tuto situaci celkově bezpečnostně vyřešit. A co se staví? Jednak stavíme chodník, jednak při celé té akci osadíme přechod pro chodce novým světelným zabezpečovacím zařízením, což bude asi největší přínos pro tu bezpečnost a pro možnost přejít z jedné strany na druhou. A při té příležitosti jsme trochu nuceni posunout autobusovou zastávku, která je směrem do Českého Těšína.</w:t>
      </w:r>
    </w:p>
    <w:p>
      <w:pPr/>
      <w:r>
        <w:rPr/>
        <w:t xml:space="preserve">V tuto chvíli je v Chotěbuzi pro řidiče omezení ve formě snížené rychlosti, provoz jinak probíhá v obou směrech, nevznikají proto kolony a zácpy. Kromě toho, že na místě vznikne nový chodník, bude zde stát také přechod pro chodce, který bude nasvětlený a zajistí vyšší bezpečnost. </w:t>
      </w:r>
    </w:p>
    <w:p>
      <w:pPr/>
      <w:r>
        <w:rPr/>
        <w:t xml:space="preserve">Na tomto místě bude stát nový přechod pro chodce, který bude nasvícen a bude obsahovat také nově semafor.</w:t>
      </w:r>
    </w:p>
    <w:p>
      <w:pPr/>
      <w:r>
        <w:rPr/>
        <w:t xml:space="preserve">Do budoucna bude mít stavba obrovský přínos pro chodce, kteří nebudou čelit ani mimo dopravní špičku nebezpečnému přecházení. </w:t>
      </w:r>
    </w:p>
    <w:p>
      <w:pPr/>
      <w:r>
        <w:rPr/>
        <w:t xml:space="preserve">---</w:t>
      </w:r>
    </w:p>
    <w:p>
      <w:pPr/>
      <w:r>
        <w:rPr/>
        <w:t xml:space="preserve">Krátké zprávy, 16. 6. 2025 16.00 - 2</w:t>
      </w:r>
      <w:br/>
    </w:p>
    <w:p>
      <w:pPr/>
      <w:r>
        <w:rPr/>
        <w:t xml:space="preserve">NA JAVOROVÉM VRCHU SPADL PARAGLIDISTA</w:t>
      </w:r>
    </w:p>
    <w:p>
      <w:pPr/>
      <w:r>
        <w:rPr/>
        <w:t xml:space="preserve">V neděli odpoledne spadl pod vrcholem Javorového vrchu v třinecké části Oldřichovice paraglidista. Na místo vyrazila horská služba a vzlétl také vrtulník.</w:t>
      </w:r>
    </w:p>
    <w:p>
      <w:pPr/>
      <w:r>
        <w:rPr/>
        <w:t xml:space="preserve">Lukáš Humpl, mluvčí ZZS MSK: </w:t>
      </w:r>
      <w:r>
        <w:rPr>
          <w:i w:val="1"/>
          <w:iCs w:val="1"/>
        </w:rPr>
        <w:t xml:space="preserve">,,Sedmačtyřicetiletý muž měl spadnout z výšky asi dvaceti metrů. První pomoc zraněnému s poraněním bederní časti zad poskytovali horští záchranáři. Poté provedli ve spolupráci s leteckými záchranáři přípravu na vyzdvihnutí přímo z terénu pomocí palubního jeřábu a pacient byl přenesen na místo mezipřistání. Zasahující lékař nezjistil žádná další vážná poranění. Muž byl předán ve stabilizovaném stavu v traumatologickém centru Fakultní nemocnice Ostrava.”</w:t>
      </w:r>
    </w:p>
    <w:p>
      <w:pPr/>
      <w:r>
        <w:rPr>
          <w:i w:val="1"/>
          <w:iCs w:val="1"/>
        </w:rPr>
        <w:t xml:space="preserve">---</w:t>
      </w:r>
      <w:br/>
    </w:p>
    <w:p>
      <w:pPr>
        <w:pStyle w:val="Heading1"/>
      </w:pPr>
      <w:r>
        <w:rPr>
          <w:sz w:val="36"/>
          <w:szCs w:val="36"/>
        </w:rPr>
        <w:t xml:space="preserve">Městský dopravní podnik v Opavě oslavil 120 let</w:t>
      </w:r>
    </w:p>
    <w:p>
      <w:pPr/>
      <w:r>
        <w:rPr>
          <w:b w:val="1"/>
          <w:bCs w:val="1"/>
        </w:rPr>
        <w:t xml:space="preserve">Městský dopravní podnik Opava oslavil 120 let od svého založení. Při této příležitosti uspořádal spanilou jízdu vozidel a Den otevřených dveří pro širokou veřejnost s pestrým doprovodným programem.</w:t>
      </w:r>
    </w:p>
    <w:p>
      <w:pPr/>
      <w:r>
        <w:rPr/>
        <w:t xml:space="preserve">Spanilá jízda historických i současných vozidel Opavou odstartovala oslavy 120 let městského dopravního podniku. Lidé si tak mohli prohlédnout veškerá vozidla, která po Opavě od začátku založení dopravního podniku jezdila. </w:t>
      </w:r>
    </w:p>
    <w:p>
      <w:pPr/>
      <w:r>
        <w:rPr>
          <w:b w:val="1"/>
          <w:bCs w:val="1"/>
        </w:rPr>
        <w:t xml:space="preserve">Milan Semera, předseda představenstva MDPO: </w:t>
      </w:r>
      <w:r>
        <w:rPr/>
        <w:t xml:space="preserve">“Tady vidíte Škodu 700 RTE, kde vlastně má i vzadu přívěs, ve kterém se vozili lidé, Byl tam vždycky s nimi průvodčí, který měl práci takzvaného brzdaře, kdyby náhodou se to utrhlo nebo něco jiného se stalo.”</w:t>
      </w:r>
    </w:p>
    <w:p>
      <w:pPr/>
      <w:r>
        <w:rPr/>
        <w:t xml:space="preserve">Druhý den pak následoval Den otevřených dveří v areálu dopravního podniku, který nabídl prohlídky vozového parku, dynamické ukázky složek Integrovaného záchranného systému, nebo projížďky historickými vozidly. </w:t>
      </w:r>
    </w:p>
    <w:p>
      <w:pPr/>
      <w:r>
        <w:rPr>
          <w:b w:val="1"/>
          <w:bCs w:val="1"/>
        </w:rPr>
        <w:t xml:space="preserve">Milan Semera, předseda představenstva MDPO: </w:t>
      </w:r>
      <w:r>
        <w:rPr/>
        <w:t xml:space="preserve">“Máme tu pro děti malování, bude tu nafukování balónků a různé věci, které tu má i Odis.”</w:t>
      </w:r>
    </w:p>
    <w:p>
      <w:pPr/>
      <w:r>
        <w:rPr>
          <w:b w:val="1"/>
          <w:bCs w:val="1"/>
        </w:rPr>
        <w:t xml:space="preserve">anketa: návštěvníci akce: </w:t>
      </w:r>
      <w:r>
        <w:rPr/>
        <w:t xml:space="preserve">“Malému se tady líbí, jsou tu autobusy, to ho baví, zrovna jeden řídí, tak jako tatínek můžu být spokojený.”</w:t>
      </w:r>
      <w:br/>
    </w:p>
    <w:p>
      <w:pPr/>
      <w:r>
        <w:rPr/>
        <w:t xml:space="preserve">“Teď jsem řídil autobus. Mě se ještě líbilo i tam ty na ovladače.”</w:t>
      </w:r>
    </w:p>
    <w:p>
      <w:pPr/>
      <w:r>
        <w:rPr/>
        <w:t xml:space="preserve">Městský dopravní podnik aktuálně disponuje 33 trolejbusy a 32 autobusy. </w:t>
      </w:r>
    </w:p>
    <w:p>
      <w:pPr/>
      <w:r>
        <w:rPr>
          <w:b w:val="1"/>
          <w:bCs w:val="1"/>
        </w:rPr>
        <w:t xml:space="preserve">Martin Kuchař, dopravně technický náměstek MDPO: </w:t>
      </w:r>
      <w:r>
        <w:rPr/>
        <w:t xml:space="preserve">“Obsluhuje 14 autobusových linek a páteřní síť trolejbusových linek obsluhuje 4 linkami. Co se týče nějakých novinek, tak na konci letošního roku a hlavně na přelomu s rokem příštím obdržíme 8 nových elektrobusů, které budou obsluhovat autobusové linky v celém obvodu městské hromadné dopravy s tím, že budou vyřazovány starší vozidla na fosilní paliva.”</w:t>
      </w:r>
    </w:p>
    <w:p>
      <w:pPr/>
      <w:r>
        <w:rPr/>
        <w:t xml:space="preserve">Co se týká přepravy, tak v loňském roce využilo městskou hromadnou dopravu přes 7 a půl milionů lidí. Větší polovina z nich cestovala trolejbusovými linkami.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2026-01-01T09:03:33+01:00</dcterms:created>
  <dcterms:modified xsi:type="dcterms:W3CDTF">2026-01-01T09:03:33+01:00</dcterms:modified>
</cp:coreProperties>
</file>

<file path=docProps/custom.xml><?xml version="1.0" encoding="utf-8"?>
<Properties xmlns="http://schemas.openxmlformats.org/officeDocument/2006/custom-properties" xmlns:vt="http://schemas.openxmlformats.org/officeDocument/2006/docPropsVTypes"/>
</file>