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Úpravy vozidel pomohou prvosledovým hlídkám policie</w:t>
      </w:r>
    </w:p>
    <w:p>
      <w:pPr/>
      <w:r>
        <w:rPr>
          <w:b w:val="1"/>
          <w:bCs w:val="1"/>
        </w:rPr>
        <w:t xml:space="preserve">Kvalitní technika a vybavení je pro všechny složky IZS naprosto zásadní a proto Ostrava na jejich vybavení přispívá. Nyní zastupitelé schválili peníze na speciální vybavení vozidle pro prvosledové hlídky policie.</w:t>
      </w:r>
    </w:p>
    <w:p>
      <w:pPr/>
      <w:r>
        <w:rPr/>
        <w:t xml:space="preserve">Prvosledové hlídky v Ostravě mají výjezd ke zhruba 2 tisícům událostí každý měsíc a jejich dojezdový čas je kolem dvou minut, což je více než dvakrát rychlejší než průměr celé země. Pro efektivní zákroky je ale klíčové dobré vybavení, na což jim přispívá i ostravský magistrát. </w:t>
      </w:r>
    </w:p>
    <w:p>
      <w:pPr/>
      <w:r>
        <w:rPr>
          <w:b w:val="1"/>
          <w:bCs w:val="1"/>
        </w:rPr>
        <w:t xml:space="preserve">Jan Dohnal (ODS), primátor Ostravy: </w:t>
      </w:r>
      <w:r>
        <w:rPr/>
        <w:t xml:space="preserve">"Policie České republiky je státní orgán, státní instituce, ale na druhou stranu výkon služby na území města je pro nás určitě důležitý. Chceme společně koordinovat, chceme jim vycházet vstříc a pomáhat, aby měli lepší výbavu a infrastrukturu." </w:t>
      </w:r>
    </w:p>
    <w:p>
      <w:pPr/>
      <w:r>
        <w:rPr/>
        <w:t xml:space="preserve">Vozidla se speciálním vybavením využijí v terénu prioritně prvosledové hlídky v pracovní skupině „tým zákrok“  v rámci projektu velitel policie oddělení hlídkové služby Městského ředitelství policie Ostrava.</w:t>
      </w:r>
    </w:p>
    <w:p>
      <w:pPr/>
      <w:r>
        <w:rPr>
          <w:b w:val="1"/>
          <w:bCs w:val="1"/>
        </w:rPr>
        <w:t xml:space="preserve">Antonín Řezníček, ředitel PČR Ostrava kraje: </w:t>
      </w:r>
      <w:r>
        <w:rPr/>
        <w:t xml:space="preserve">"Je to nějaký sofistikovaný systém ve vozidle, kdy vozidlo je jako kancelář. Věci jsou přesně uloženy na místech, kde mají být. Tzn. stačí vytáhnout vestavbu, věci a policisté běží na zákrok." </w:t>
      </w:r>
    </w:p>
    <w:p>
      <w:pPr/>
      <w:r>
        <w:rPr/>
        <w:t xml:space="preserve">Město Ostrava má zřízen Fond pro upevnění veřejného pořádku, bezpečnosti a ochrany osob a majetku, jehož  příjmy tvoří například výnosy z pokut. Peníze pak  mohou být použity třeba pro hasiče, k financování projektů přispívajících  k upevnění veřejného pořádku, bezpečnosti a ochraně osob a majetku. </w:t>
      </w:r>
    </w:p>
    <w:p>
      <w:pPr/>
      <w:r>
        <w:rPr/>
        <w:t xml:space="preserve">---</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r>
        <w:rPr/>
        <w:t xml:space="preserve">Krátké zprávy, 24. 6. 2025 16.00 - 1</w:t>
      </w:r>
      <w:br/>
    </w:p>
    <w:p>
      <w:pPr/>
      <w:r>
        <w:rPr/>
        <w:t xml:space="preserve">PROJEKT MORAVSKOSLEZSKÉ CESTOVNÉ</w:t>
      </w:r>
    </w:p>
    <w:p>
      <w:pPr/>
      <w:r>
        <w:rPr/>
        <w:t xml:space="preserve">Moravskoslezský kraj spustí od 1. července nový projekt s názvem Moravskoslezské cestovné. Děti, studenti a senioři, kteří pravidelně využívají meziměstskou veřejnou dopravu, mohou díky němu získat zpět až polovinu ceny svých dlouhodobých jízdenek. Nabídka se týká těch, kdo si pořídí elektronickou jízdenku na ODISku nebo ZETKU s platností od jednoho měsíce až do jednoho roku. Po skončení platnosti jízdenky bude možné o finanční příspěvek požádat elektronicky přes ePodatelnu kraje.</w:t>
      </w:r>
    </w:p>
    <w:p>
      <w:pPr/>
      <w:r>
        <w:rPr/>
        <w:t xml:space="preserve">---</w:t>
      </w:r>
    </w:p>
    <w:p>
      <w:pPr>
        <w:pStyle w:val="Heading1"/>
      </w:pPr>
      <w:r>
        <w:rPr>
          <w:sz w:val="36"/>
          <w:szCs w:val="36"/>
        </w:rPr>
        <w:t xml:space="preserve">Ze zarostlé bažiny vzniklo unikátní místo pro relaxaci</w:t>
      </w:r>
    </w:p>
    <w:p>
      <w:pPr/>
      <w:r>
        <w:rPr>
          <w:b w:val="1"/>
          <w:bCs w:val="1"/>
        </w:rPr>
        <w:t xml:space="preserve">Ostrava-Hrabová se může pochlubit novým relaxačním areálem, který vznikl na místě, které bylo donedávna zarostlým, nepřístupným prostorem. Z přírodního mokřadu vzniklo unikátní místo pro odpočinek a procházky.</w:t>
      </w:r>
    </w:p>
    <w:p>
      <w:pPr/>
      <w:r>
        <w:rPr/>
        <w:t xml:space="preserve">Okraj Hrabové kousek od Místecké ulice se změnil k nepoznání. V místech, kde se ještě nedávno téměř báli obyvatelé chodit, je vyhledávaná lokalita, která se doslova probudila k životu.</w:t>
      </w:r>
    </w:p>
    <w:p>
      <w:pPr/>
      <w:r>
        <w:rPr>
          <w:b w:val="1"/>
          <w:bCs w:val="1"/>
        </w:rPr>
        <w:t xml:space="preserve">Aleš Boháč (Starostové pro Ostravu), náměstek primátora Ostravy: </w:t>
      </w:r>
      <w:r>
        <w:rPr/>
        <w:t xml:space="preserve">"Já jsem rád, že nové vedení jakýmsi způsobem lépe vnímá přírodu a to, že změna veřejného prostranství není vždycky jenom úprava chodníků nebo něco kolem baráku, ale je to něco i v přírodě."</w:t>
      </w:r>
    </w:p>
    <w:p>
      <w:pPr/>
      <w:r>
        <w:rPr/>
        <w:t xml:space="preserve">V lokalitě najdeme přírodní mokřady, vyhloubené tůně, povalové chodníky a dřevěná mola – místo doslova stvořené pro klidný odpočinek, pozorování přírody i objevování vodního světa. Projekt realizovaly městské lesy. </w:t>
      </w:r>
    </w:p>
    <w:p>
      <w:pPr/>
      <w:r>
        <w:rPr>
          <w:b w:val="1"/>
          <w:bCs w:val="1"/>
        </w:rPr>
        <w:t xml:space="preserve">Vladimír Blahuta, ředitel Ostravských městských lesů:</w:t>
      </w:r>
      <w:r>
        <w:rPr/>
        <w:t xml:space="preserve">  "Snažili jsme se ty dřeviny, které tady jsou, prostě zachovat a citlivě doplnit. Vyřezali jsme minimum keřů, které tady byly, aby se fakt ta lokalita zpřístupnila."</w:t>
      </w:r>
    </w:p>
    <w:p>
      <w:pPr/>
      <w:r>
        <w:rPr/>
        <w:t xml:space="preserve">Hrabová ale nespí a celou lokalitu chce dále vylepšovat.</w:t>
      </w:r>
    </w:p>
    <w:p>
      <w:pPr/>
      <w:r>
        <w:rPr>
          <w:b w:val="1"/>
          <w:bCs w:val="1"/>
        </w:rPr>
        <w:t xml:space="preserve">Milan Slíva (nez), starosta Ostravy-Hrabové:</w:t>
      </w:r>
      <w:r>
        <w:rPr/>
        <w:t xml:space="preserve">  "Už chystáme projekt dalších menších mokřadů a to je důležité. Vlastně chystáme obnovu rybníků Pilíky do původní rybniční soustavy."</w:t>
      </w:r>
    </w:p>
    <w:p>
      <w:pPr/>
      <w:r>
        <w:rPr/>
        <w:t xml:space="preserve">Náklady na projekt přesáhly sedm milionu korun. Město poskytlo necelých  5 milionů a zbytek zaplatil obvod.</w:t>
      </w:r>
    </w:p>
    <w:p>
      <w:pPr/>
      <w:r>
        <w:rPr/>
        <w:t xml:space="preserve">---</w:t>
      </w:r>
    </w:p>
    <w:p>
      <w:pPr>
        <w:pStyle w:val="Heading1"/>
      </w:pPr>
      <w:r>
        <w:rPr>
          <w:sz w:val="36"/>
          <w:szCs w:val="36"/>
        </w:rPr>
        <w:t xml:space="preserve">EPC projekty jsou ve Studénce vidět na každém rohu</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p>
      <w:pPr/>
      <w:r>
        <w:rPr/>
        <w:t xml:space="preserve">---</w:t>
      </w:r>
    </w:p>
    <w:p>
      <w:pPr/>
      <w:r>
        <w:rPr/>
        <w:t xml:space="preserve">Krátké zprávy, 24. 6. 2025 16.00 - 2</w:t>
      </w:r>
      <w:br/>
    </w:p>
    <w:p>
      <w:pPr/>
      <w:r>
        <w:rPr/>
        <w:t xml:space="preserve">POLICIE VARUJE PŘED PODVODNÝMI REKLAMAMI</w:t>
      </w:r>
    </w:p>
    <w:p>
      <w:pPr/>
      <w:r>
        <w:rPr/>
        <w:t xml:space="preserve">Policie varuje před podvodníky, kteří lákají na falešné investice. Počet poškozených v kraji roste a škoda už od začátku roku přesáhla 70 milionů korun. Jedním z posledních případů je příběh ženy z Novojičínska. Ta na sociální síti klikla na reklamu slibující výnosy až 40 procent. Neznámému muži postupně poslala téměř 5 milionů korun – část si půjčila od rodiny, část z banky. Peníze odcházely na zahraniční účty a žena nakonec zjistila, že přišla o všechno.</w:t>
      </w:r>
    </w:p>
    <w:p>
      <w:pPr/>
      <w:r>
        <w:rPr/>
        <w:t xml:space="preserve">---</w:t>
      </w:r>
    </w:p>
    <w:p>
      <w:pPr>
        <w:pStyle w:val="Heading1"/>
      </w:pPr>
      <w:r>
        <w:rPr>
          <w:sz w:val="36"/>
          <w:szCs w:val="36"/>
        </w:rPr>
        <w:t xml:space="preserve">MŠ Oty Synka se rozloučila s předškoláky</w:t>
      </w:r>
    </w:p>
    <w:p>
      <w:pPr/>
      <w:r>
        <w:rPr>
          <w:b w:val="1"/>
          <w:bCs w:val="1"/>
        </w:rPr>
        <w:t xml:space="preserve">Mateřské školy v Ostravě-Porubě se před letními prázdninami rozloučily s budoucími prvňáčky. Slavnostní akci si pro své předškoláky připravila také školka Oty Synka.</w:t>
      </w:r>
    </w:p>
    <w:p>
      <w:pPr/>
      <w:r>
        <w:rPr/>
        <w:t xml:space="preserve">Zahradu MŠ Oty Synka tentokrát nezaplnily jen děti a učitelky, ale také rodiče, prarodiče a kamarádi. Patřila totiž slavnostnímu loučení s předškoláky. </w:t>
      </w:r>
    </w:p>
    <w:p>
      <w:pPr/>
      <w:r>
        <w:rPr>
          <w:b w:val="1"/>
          <w:bCs w:val="1"/>
        </w:rPr>
        <w:t xml:space="preserve">Alena Janíčková, ředitelka MŠ Oty Synka: </w:t>
      </w:r>
      <w:r>
        <w:rPr/>
        <w:t xml:space="preserve">,,</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připravily doprovodný program.</w:t>
      </w:r>
    </w:p>
    <w:p>
      <w:pPr/>
      <w:r>
        <w:rPr>
          <w:b w:val="1"/>
          <w:bCs w:val="1"/>
        </w:rPr>
        <w:t xml:space="preserve">Alena Janíčková, ředitelka MŠ Oty Synka: </w:t>
      </w:r>
      <w:r>
        <w:rPr>
          <w:i w:val="1"/>
          <w:iCs w:val="1"/>
        </w:rPr>
        <w:t xml:space="preserve">,,Program budou dělat všechny čtyři třídy najednou a hlavní co je, tak je písnička na konci, kdy se vlastně s naší školkou rozloučí, pak budou děti pasovány.” </w:t>
      </w:r>
    </w:p>
    <w:p>
      <w:pPr/>
      <w:r>
        <w:rPr>
          <w:b w:val="1"/>
          <w:bCs w:val="1"/>
          <w:i w:val="1"/>
          <w:iCs w:val="1"/>
        </w:rPr>
        <w:t xml:space="preserve">Hana Fabiánová, maminka předškoláka: </w:t>
      </w:r>
      <w:r>
        <w:rPr>
          <w:i w:val="1"/>
          <w:iCs w:val="1"/>
        </w:rPr>
        <w:t xml:space="preserve">,,</w:t>
      </w:r>
      <w:r>
        <w:rPr>
          <w:i w:val="1"/>
          <w:iCs w:val="1"/>
        </w:rPr>
        <w:t xml:space="preserve">My jsme se dnes přišli rozloučit se školkou společně s naším synem Vojtíškem, který je předškolák a strávil tady úžasné tři roky a zároveň se už moc těší do školy.”</w:t>
      </w:r>
    </w:p>
    <w:p>
      <w:pPr/>
      <w:r>
        <w:rPr>
          <w:b w:val="1"/>
          <w:bCs w:val="1"/>
          <w:i w:val="1"/>
          <w:iCs w:val="1"/>
        </w:rPr>
        <w:t xml:space="preserve">předškoláci: </w:t>
      </w:r>
      <w:r>
        <w:rPr>
          <w:i w:val="1"/>
          <w:iCs w:val="1"/>
        </w:rPr>
        <w:t xml:space="preserve">,,Budeme zpívat a tančit. A my se loučíme se školkou a s kamarády, co tu zůstávají.”  </w:t>
      </w:r>
      <w:br/>
    </w:p>
    <w:p>
      <w:pPr/>
    </w:p>
    <w:p>
      <w:pPr/>
      <w:r>
        <w:rPr>
          <w:i w:val="1"/>
          <w:iCs w:val="1"/>
        </w:rPr>
        <w:t xml:space="preserve">,,Do školy se těším na matiku a na mého bráchu až půjdu do druhé třídy.”</w:t>
      </w:r>
    </w:p>
    <w:p>
      <w:pPr/>
      <w:r>
        <w:rPr/>
        <w:t xml:space="preserve">Letos se školka neloučila jen s 32 dětmi, ale také s jednou z paní učitelek.</w:t>
      </w:r>
      <w:br/>
    </w:p>
    <w:p>
      <w:pPr/>
      <w:r>
        <w:rPr>
          <w:b w:val="1"/>
          <w:bCs w:val="1"/>
        </w:rPr>
        <w:t xml:space="preserve">Šárka Vojtíšková, učitelka MŠ Oty Synka: </w:t>
      </w:r>
      <w:r>
        <w:rPr>
          <w:i w:val="1"/>
          <w:iCs w:val="1"/>
        </w:rPr>
        <w:t xml:space="preserve">,,Učím čtyřicet čtyři let v mateřské škole. A i pro mě je to vlastně takové zakončení pěkné, protože odcházím do důchodu.”  </w:t>
      </w:r>
    </w:p>
    <w:p>
      <w:pPr/>
      <w:r>
        <w:rPr/>
        <w:t xml:space="preserve">Děti mají před sebou dva měsíce letních prázdnin. V září už pak předškoláky čekají školní lavice.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