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VÝSTRAHA PŘED SILNÝM DEŠTĚM</w:t>
      </w:r>
    </w:p>
    <w:p>
      <w:pPr/>
      <w:r>
        <w:rPr/>
        <w:t xml:space="preserve">V Moravskoslezském kraji platí výstraha před silným deštěm. Některá města a obce se stále vzpamatovávají z loňských ničivých povodní. Na Jesenicku by se nyní toky neměly vylít z koryt.</w:t>
      </w:r>
    </w:p>
    <w:p>
      <w:pPr/>
      <w:r>
        <w:rPr/>
        <w:t xml:space="preserve">SALOME SÝKOROVÁ (SNK-ED), starostka Zátoru: </w:t>
      </w:r>
      <w:r>
        <w:rPr>
          <w:i w:val="1"/>
          <w:iCs w:val="1"/>
        </w:rPr>
        <w:t xml:space="preserve">,,Dali jsme na web informaci, že naší oblasti se týká nízký stupeň nebezpečí, takže lidé nemusí mít obavy, protože dnes je situace taková, že trochu víc prší a lidé už se bojí toho deště a té situace, která nastane.”</w:t>
      </w:r>
    </w:p>
    <w:p>
      <w:pPr/>
      <w:r>
        <w:rPr>
          <w:i w:val="1"/>
          <w:iCs w:val="1"/>
        </w:rPr>
        <w:t xml:space="preserve">---</w:t>
      </w:r>
      <w:b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radnice v Havířově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 Harmonogram prací zasáhne i do výuky.</w:t>
      </w:r>
    </w:p>
    <w:p>
      <w:pPr/>
      <w:r>
        <w:rPr>
          <w:b w:val="1"/>
          <w:bCs w:val="1"/>
        </w:rPr>
        <w:t xml:space="preserve">Pavel Rapant (SOCDEM), náměstek primátora: </w:t>
      </w:r>
      <w:r>
        <w:rPr/>
        <w:t xml:space="preserve">“Letos jsme do toho zařadili čtyři základní školy. Dále jsme k tomu letos zařadili ještě MŠ E. Holuba a rovněž SVČ Asterix na obou jeho střediscích. Některé školy jsou pavilonového typu a nelze to v tom prázdninovém čase stihnout."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w:t>
      </w:r>
      <w:r>
        <w:rPr/>
        <w:t xml:space="preserve"> “Horší už to bylo pro rodiče, kteří musí pro své děti zajistit nějaké hlídání.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 </w:t>
      </w:r>
      <w:r>
        <w:rPr/>
        <w:t xml:space="preserve">"V této chvíli uvažujeme nad tím, že jsme trochu zanedbali mateřinky.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r>
        <w:rPr/>
        <w:t xml:space="preserve">PORUBA MÁ ZÓNU PRO ODPOČINEK I KULTURU</w:t>
      </w:r>
    </w:p>
    <w:p>
      <w:pPr/>
      <w:r>
        <w:rPr/>
        <w:t xml:space="preserve">Ostrava-Poruba dokončila rozsáhlou revitalizaci prostoru pod kruhovým objezdem Hlavní třídy, označovaného jako Florida. Proměna území stála přes 98 milionů korun a vznikla multifunkční zóna pro relaxaci, kulturní a společenské akce. Dominantou nově upraveného prostoru je nadzemní dřevěný kruhový chodník, který symbolicky odkazuje na blízký kruhový objezd. Pod ním návštěvníci najdou stánky s občerstvením, nové veřejné toalety, dětské hřiště i vodní prvky.</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2026-01-01T22:03:06+01:00</dcterms:created>
  <dcterms:modified xsi:type="dcterms:W3CDTF">2026-01-01T22:03:06+01:00</dcterms:modified>
</cp:coreProperties>
</file>

<file path=docProps/custom.xml><?xml version="1.0" encoding="utf-8"?>
<Properties xmlns="http://schemas.openxmlformats.org/officeDocument/2006/custom-properties" xmlns:vt="http://schemas.openxmlformats.org/officeDocument/2006/docPropsVTypes"/>
</file>