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Rekonstrukce Muzea Bruntál</w:t>
      </w:r>
    </w:p>
    <w:p>
      <w:pPr/>
      <w:r>
        <w:rPr/>
        <w:t xml:space="preserve">Zámek Bruntál, ve kterém sídlí i muzeum, dlouhodobě trápily problémy s vlhkostí a zatékáním. Proto zřizovatel zámku - MS kraj přistoupil k významné rekonstrukci, která má tyto potíže definitivně vyřešit.</w:t>
      </w:r>
    </w:p>
    <w:p>
      <w:pPr/>
      <w:r>
        <w:rPr/>
        <w:t xml:space="preserve">Dnešní podoba Zámku Bruntál je výsledkem pět století probíhajícího historického a stavebního vývoje. Současná rekonstrukce, která má zbavit zámek vlhkosti, tak musí přísně dodržovat původní ráz a charakter zámku.</w:t>
      </w:r>
    </w:p>
    <w:p>
      <w:pPr/>
      <w:r>
        <w:rPr>
          <w:b w:val="1"/>
          <w:bCs w:val="1"/>
        </w:rPr>
        <w:t xml:space="preserve">Ema Havelková, ředitelka Muzea v Bruntále:</w:t>
      </w:r>
      <w:r>
        <w:rPr/>
        <w:t xml:space="preserve"> „Potřebovali bychom vyřešit takové problémy, jako je třeba zatékání do některých částí zámku. Samozřejmě vzlínalo zdivo, vzlínala vlhkost po zdivu, takže toto bylo hlavním cílem - vyřešit tu vlhkost toho zámku. Plus samozřejmě okna, ta už byla v dezolátním stavu a o střeše tam asi netřeba to dále víc rozebírat, protože ta se bude z velké části měnit celá. Odborníci dávají hlavy dohromady a zjišťují, jaká nejlepší opatření s přihlédnutím k požadavkům památkové péče budou tím nejvhodnějším řešením. To znamená, že tam probíhají nějaké odkopy, nějaké vysušování a uvidíme, kam se to všechno posune.“</w:t>
      </w:r>
    </w:p>
    <w:p>
      <w:pPr/>
      <w:r>
        <w:rPr/>
        <w:t xml:space="preserve">Rekonstrukce musí vzhledem k historické hodnotě objektu probíhat velmi citlivě.</w:t>
      </w:r>
    </w:p>
    <w:p>
      <w:pPr/>
      <w:r>
        <w:rPr>
          <w:b w:val="1"/>
          <w:bCs w:val="1"/>
        </w:rPr>
        <w:t xml:space="preserve">Pavel Willerth, stavbyvedoucí:</w:t>
      </w:r>
      <w:r>
        <w:rPr/>
        <w:t xml:space="preserve"> „Problém je v tom, že je to národní kulturní památka, to znamená, že zde základní podmínkou je dodržovat veškeré dobové technologie, materiály a tak dále. Zejména je to při rekonstrukcí fasády a zejména při rekonstrukcí zdobných prvků, které dělají přímo restaurátoři. To znamená, že veškerá výzdoba, která na fasádě je, se provádí odbornými restaurátory. Nejnáročnější je samozřejmě střecha, protože to je kompletní oprava, výměna velké části krovu a ta musí být provedena za použití původních technologií, to znamená tesařské spoje bez jakéhokoliv použití hřebíků a podobně.“</w:t>
      </w:r>
    </w:p>
    <w:p>
      <w:pPr/>
      <w:r>
        <w:rPr/>
        <w:t xml:space="preserve">Předpokládané náklady na revitalizaci objektu jsou 130 milionů korun, z velké části je hradí MS kraj a podařilo se získat i dotaci z evropských fondů.</w:t>
      </w:r>
    </w:p>
    <w:p>
      <w:pPr/>
      <w:r>
        <w:rPr>
          <w:b w:val="1"/>
          <w:bCs w:val="1"/>
        </w:rPr>
        <w:t xml:space="preserve">Petr Kocich, investiční referent, KÚ MSK:</w:t>
      </w:r>
      <w:r>
        <w:rPr/>
        <w:t xml:space="preserve"> „Protože jsme v procesu investiční akce Národní kulturní památky, samozřejmě k tomu přistupujeme s maximální péčí. Zhotovitel je pod drobnohledem kontroly. V současné době pracujeme usilovně na fasádě zámku. Okna máme vyměněné zhruba ze 70 procent. U střechy se jedná se o celkovou výměnu krovů, střešní krytiny, klempířských prvků, což bude vzhledem k tomu, že je to Národní kulturní památka a vysoký objekt, docela náročné.“</w:t>
      </w:r>
    </w:p>
    <w:p>
      <w:pPr/>
      <w:r>
        <w:rPr/>
        <w:t xml:space="preserve">Konec rekonstrukce je naplánován na říjen příštího roku. Dobrou zprávou ale je, že muzeum i zámek jsou během rekonstrukce veřejnosti v mírně omezené formě otevřeny.</w:t>
      </w:r>
    </w:p>
    <w:p>
      <w:pPr/>
      <w:r>
        <w:rPr>
          <w:b w:val="1"/>
          <w:bCs w:val="1"/>
        </w:rPr>
        <w:t xml:space="preserve">Revitalizace zahrady v Sagapu</w:t>
      </w:r>
    </w:p>
    <w:p>
      <w:pPr/>
      <w:r>
        <w:rPr/>
        <w:t xml:space="preserve">V Domově pro osoby se zdravotním postižením Sagapo v Bruntále slavnostně otevřeli zcela novou zahradu. Z dříve nevyužité zelené plochy se stal prostor, který nabídne klientům i zaměstnancům místo pro relaxaci, odpočinek i společné chvíle.</w:t>
      </w:r>
    </w:p>
    <w:p>
      <w:pPr/>
      <w:r>
        <w:rPr>
          <w:b w:val="1"/>
          <w:bCs w:val="1"/>
          <w:i w:val="1"/>
          <w:iCs w:val="1"/>
        </w:rPr>
        <w:t xml:space="preserve">Aleš Neuwirth, vedoucí sociálního odboru, KÚ MSK:</w:t>
      </w:r>
      <w:r>
        <w:rPr>
          <w:i w:val="1"/>
          <w:iCs w:val="1"/>
        </w:rPr>
        <w:t xml:space="preserve"> „Kraj podporuje kvalitu mimo jiné v rámci dotačních programů, kdy na kvalitu vyčleňuje v průměru 30 až 40 milionů ročně s tím, že opravdu lze podpořit i revitalizaci zahrady pokud se týká prostředků, které opravdu zprovozní tu zahradu k lepší činnosti uživatelů.“</w:t>
      </w:r>
    </w:p>
    <w:p>
      <w:pPr/>
      <w:r>
        <w:rPr>
          <w:b w:val="1"/>
          <w:bCs w:val="1"/>
        </w:rPr>
        <w:t xml:space="preserve">Rekonstrukce gymnázia v Orlové</w:t>
      </w:r>
    </w:p>
    <w:p>
      <w:pPr/>
      <w:r>
        <w:rPr/>
        <w:t xml:space="preserve">Moderní budova gymnázia v Orlové dostane novou obloukovou střechu, protože ta stávající už zatéká a je v nevyhovujícím stavu. Rekonstrukce vyjde Moravskoslezský kraj na 25,5 milionu korun a hotová má být v únoru 2026. O prázdninách se opravují i další školy v kraji – například v Opavě, Novém Jičíně, Karviné nebo Ostravě.</w:t>
      </w:r>
    </w:p>
    <w:p>
      <w:pPr/>
      <w:r>
        <w:rPr>
          <w:b w:val="1"/>
          <w:bCs w:val="1"/>
        </w:rPr>
        <w:t xml:space="preserve">Pieta za 108 horníků z Dolu Dukla</w:t>
      </w:r>
    </w:p>
    <w:p>
      <w:pPr/>
      <w:r>
        <w:rPr/>
        <w:t xml:space="preserve">7. července 1961 zasáhla tehdejší Československo největší důlní katastrofa po druhé světové válce. Požár v Dole Dukla si vyžádal 108 lidských životů. Památku obětí uctili lidé při pietním aktu u památníku na městském hřbitově v Havířově.</w:t>
      </w:r>
    </w:p>
    <w:p>
      <w:pPr/>
      <w:r>
        <w:rPr>
          <w:b w:val="1"/>
          <w:bCs w:val="1"/>
          <w:i w:val="1"/>
          <w:iCs w:val="1"/>
        </w:rPr>
        <w:t xml:space="preserve">Josef Bělica (ANO), hejtman MSK: </w:t>
      </w:r>
      <w:r>
        <w:rPr>
          <w:i w:val="1"/>
          <w:iCs w:val="1"/>
        </w:rPr>
        <w:t xml:space="preserve">“V té době neměl lidský život takovou hodnotu a ono se po té tragédii ledasco změnilo a poplatné době bylo i to, že minulý režim o té události ne dostatečně informoval a odškodnění pozůstalých na dnešní dobu bylo směšné. Myslím si, že je dobré si to připomínat a nikdy na to nezapomenout.”</w:t>
      </w:r>
    </w:p>
    <w:p>
      <w:pPr/>
      <w:r>
        <w:rPr>
          <w:b w:val="1"/>
          <w:bCs w:val="1"/>
        </w:rPr>
        <w:t xml:space="preserve">Poho Gabriela - převod pozemků ze státu na MS kraj, Šárka Šimoňáková (ANO), náměstkyně hejtmana MS kraje</w:t>
      </w:r>
    </w:p>
    <w:p>
      <w:pPr/>
      <w:r>
        <w:rPr>
          <w:b w:val="1"/>
          <w:bCs w:val="1"/>
        </w:rPr>
        <w:t xml:space="preserve">Renáta Eleonora Orlíková, TV POLAR: </w:t>
      </w:r>
      <w:r>
        <w:rPr/>
        <w:t xml:space="preserve">Projekt POHO park Gabriela se posouvá dál. Stát převedl Moravskoslezskému kraji klíčové pozemky. Kolik jich je a co to znamená pro budoucnost celého území? Ptám se náměstkyně hejtmana Šárky Šímoňákové. Vítejte u nás ve studiu. Dobrý den, paní náměstkyně.</w:t>
      </w:r>
    </w:p>
    <w:p>
      <w:pPr/>
      <w:r>
        <w:rPr>
          <w:b w:val="1"/>
          <w:bCs w:val="1"/>
        </w:rPr>
        <w:t xml:space="preserve">Šárka Šimoňáková (ANO), 1. náměstkyně hejtmana MS kraje: </w:t>
      </w:r>
      <w:r>
        <w:rPr/>
        <w:t xml:space="preserve">Dobrý den.</w:t>
      </w:r>
    </w:p>
    <w:p>
      <w:pPr/>
      <w:r>
        <w:rPr>
          <w:b w:val="1"/>
          <w:bCs w:val="1"/>
        </w:rPr>
        <w:t xml:space="preserve">Renáta Eleonora Orlíková, TV POLAR: </w:t>
      </w:r>
      <w:r>
        <w:rPr/>
        <w:t xml:space="preserve">Hned v úvodu se Vás zeptám, o jaké konkrétní pozemky se jedná, kolik jich je, kde se nacházejí a jakou mají výměru?</w:t>
      </w:r>
    </w:p>
    <w:p>
      <w:pPr/>
      <w:r>
        <w:rPr>
          <w:b w:val="1"/>
          <w:bCs w:val="1"/>
        </w:rPr>
        <w:t xml:space="preserve">Šárka Šimoňáková (ANO), 1. náměstkyně hejtmana MS kraje: </w:t>
      </w:r>
      <w:r>
        <w:rPr/>
        <w:t xml:space="preserve">Jedná se konkrétně o 13 pozemků o výměře zhruba 14 hektarů, které byly ve vlastnictví ČR, potažmo státního podniku DIAMO. V tuto chvíli máme podepsanou smlouvu o převodu těchto pozemků právě na Moravskoslezský kraj, abychom mohli realizovat jeden ze strategických projektů, a to konkrétně Park Gabriela..</w:t>
      </w:r>
    </w:p>
    <w:p>
      <w:pPr/>
      <w:r>
        <w:rPr>
          <w:b w:val="1"/>
          <w:bCs w:val="1"/>
        </w:rPr>
        <w:t xml:space="preserve">Renáta Eleonora Orlíková, TV POLAR: </w:t>
      </w:r>
      <w:r>
        <w:rPr/>
        <w:t xml:space="preserve">Jak složitý byl proces převodu těch pozemků ze státu na kraj?</w:t>
      </w:r>
    </w:p>
    <w:p>
      <w:pPr/>
      <w:r>
        <w:rPr>
          <w:b w:val="1"/>
          <w:bCs w:val="1"/>
        </w:rPr>
        <w:t xml:space="preserve">Šárka Šimoňáková (ANO), 1. náměstkyně hejtmana MS kraje: </w:t>
      </w:r>
      <w:r>
        <w:rPr/>
        <w:t xml:space="preserve">Velmi složité, protože to trvalo více než dva roky. A konečně to máme za sebou. Konečně pozemky vlastníme a můžeme pokračovat.</w:t>
      </w:r>
    </w:p>
    <w:p>
      <w:pPr/>
      <w:r>
        <w:rPr>
          <w:b w:val="1"/>
          <w:bCs w:val="1"/>
        </w:rPr>
        <w:t xml:space="preserve">Renáta Eleonora Orlíková, TV POLAR: </w:t>
      </w:r>
      <w:r>
        <w:rPr/>
        <w:t xml:space="preserve">A teď bavme se o přípravě po POHO parku Gabriela. Já jsem v úvodu řekla, že to postoupilo díky tomu, že kraj získal pozemky. Jak to tedy posouvá celý projekt?</w:t>
      </w:r>
    </w:p>
    <w:p>
      <w:pPr/>
      <w:r>
        <w:rPr>
          <w:b w:val="1"/>
          <w:bCs w:val="1"/>
        </w:rPr>
        <w:t xml:space="preserve">Šárka Šimoňáková (ANO), 1. náměstkyně hejtmana MS kraje: </w:t>
      </w:r>
      <w:r>
        <w:rPr/>
        <w:t xml:space="preserve">Tak souběžně už probíhají další procesy, které jsou v tom daném území. Jsou to různé průzkumy toho území a také další záležitosti, které jsou s tím spojené. Očekáváme, že v září bychom mohli vypsat výběrové řízení na zhotovitele stavby tak, abychom splnili všechny milníky a mohli jsme přivítat prvního návštěvníka v roce 2028.</w:t>
      </w:r>
    </w:p>
    <w:p>
      <w:pPr/>
      <w:r>
        <w:rPr>
          <w:b w:val="1"/>
          <w:bCs w:val="1"/>
        </w:rPr>
        <w:t xml:space="preserve">Renáta Eleonora Orlíková, TV POLAR: </w:t>
      </w:r>
      <w:r>
        <w:rPr/>
        <w:t xml:space="preserve">Rozumím tomu dobře, že zároveň kraj bude i investorem, nejen vlastníkem těch pozemků?</w:t>
      </w:r>
    </w:p>
    <w:p>
      <w:pPr/>
      <w:r>
        <w:rPr>
          <w:b w:val="1"/>
          <w:bCs w:val="1"/>
        </w:rPr>
        <w:t xml:space="preserve">Šárka Šimoňáková (ANO), 1. náměstkyně hejtmana MS kraje: </w:t>
      </w:r>
      <w:r>
        <w:rPr/>
        <w:t xml:space="preserve">Nositelem projektu je právě Moravskoslezský kraj a projekt je realizován z Operačního programu Spravedlivé transformace, který je právě určen na obnovu území po těžbě.</w:t>
      </w:r>
    </w:p>
    <w:p>
      <w:pPr/>
      <w:r>
        <w:rPr>
          <w:b w:val="1"/>
          <w:bCs w:val="1"/>
        </w:rPr>
        <w:t xml:space="preserve">Renáta Eleonora Orlíková, TV POLAR: </w:t>
      </w:r>
      <w:r>
        <w:rPr/>
        <w:t xml:space="preserve">Za jaké peníze se to území bude obnovovat.</w:t>
      </w:r>
    </w:p>
    <w:p>
      <w:pPr/>
      <w:r>
        <w:rPr>
          <w:b w:val="1"/>
          <w:bCs w:val="1"/>
        </w:rPr>
        <w:t xml:space="preserve">Šárka Šimoňáková (ANO), 1. náměstkyně hejtmana MS kraje: </w:t>
      </w:r>
      <w:r>
        <w:rPr/>
        <w:t xml:space="preserve">Daný projekt je zhruba nějakých 550 milionů, takže v této hodnotě a potom budou tam další následné práce s tím spojené. To znamená, že máme tam i další strategické projekty v území tak, aby došlo k rozvoji právě té oblasti Karvinska.</w:t>
      </w:r>
    </w:p>
    <w:p>
      <w:pPr/>
      <w:r>
        <w:rPr>
          <w:b w:val="1"/>
          <w:bCs w:val="1"/>
        </w:rPr>
        <w:t xml:space="preserve">Renáta Eleonora Orlíková, TV POLAR: </w:t>
      </w:r>
      <w:r>
        <w:rPr/>
        <w:t xml:space="preserve">Pojďme si říct, co tedy v první fázi všechno kraj vystaví. Co zadáte zhotoviteli stavby?</w:t>
      </w:r>
    </w:p>
    <w:p>
      <w:pPr/>
      <w:r>
        <w:rPr>
          <w:b w:val="1"/>
          <w:bCs w:val="1"/>
        </w:rPr>
        <w:t xml:space="preserve">Šárka Šimoňáková (ANO), 1. náměstkyně hejtmana MS kraje: </w:t>
      </w:r>
      <w:r>
        <w:rPr/>
        <w:t xml:space="preserve">Zhotovitel stavby bude realizovat novou výstavbu, kde bude turisticko-informační centrum. Dále to bude obnova těžních věží, kompresorovny a strojovny, kde v jedné části budou expozice a v další části bude kavárna a edukační vzdělávání, čili prostory pro třídy pro školy. A v horní části, nebo v tom druhém nadzemním podlaží, by mělo být zázemí pro zaměstnance a samozřejmě i kanceláře, protože celý objekt bude spravovat spolek POHO Park Gabriela.</w:t>
      </w:r>
    </w:p>
    <w:p>
      <w:pPr/>
      <w:r>
        <w:rPr>
          <w:b w:val="1"/>
          <w:bCs w:val="1"/>
        </w:rPr>
        <w:t xml:space="preserve">Renáta Eleonora Orlíková, TV POLAR: </w:t>
      </w:r>
      <w:r>
        <w:rPr/>
        <w:t xml:space="preserve">Kdy se začne stavět? A kdyby alespoň tato část, o které teď hovoříte, měla být dokončena?</w:t>
      </w:r>
    </w:p>
    <w:p>
      <w:pPr/>
      <w:r>
        <w:rPr>
          <w:b w:val="1"/>
          <w:bCs w:val="1"/>
        </w:rPr>
        <w:t xml:space="preserve">Šárka Šimoňáková (ANO), 1. náměstkyně hejtmana MS kraje: </w:t>
      </w:r>
      <w:r>
        <w:rPr/>
        <w:t xml:space="preserve">Tak dokončeno musí být do konce roku 2027. My počítáme, že pokud všechno půjde tak, jak máme naplánováno, tak na začátku roku 2026 bychom měli začít se stavbou.</w:t>
      </w:r>
    </w:p>
    <w:p>
      <w:pPr/>
      <w:r>
        <w:rPr>
          <w:b w:val="1"/>
          <w:bCs w:val="1"/>
        </w:rPr>
        <w:t xml:space="preserve">Renáta Eleonora Orlíková, TV POLAR: </w:t>
      </w:r>
      <w:r>
        <w:rPr/>
        <w:t xml:space="preserve">Je ten pozemek nějak ekologicky zatížen? Museli se tam řešit nějaké sondy nebo zkoumat to územní, jestli je všechno v pořádku, jestli tam může vzniknout POHO park, který bude v "ekologicky nezávadný".</w:t>
      </w:r>
    </w:p>
    <w:p>
      <w:pPr/>
      <w:r>
        <w:rPr>
          <w:b w:val="1"/>
          <w:bCs w:val="1"/>
        </w:rPr>
        <w:t xml:space="preserve">Šárka Šimoňáková (ANO), 1. náměstkyně hejtmana MS kraje: </w:t>
      </w:r>
      <w:r>
        <w:rPr/>
        <w:t xml:space="preserve">Ze strany Ministerstva životního prostředí máme vyjádření, že tato lokalita není ekologicky zatížená.</w:t>
      </w:r>
    </w:p>
    <w:p>
      <w:pPr/>
      <w:r>
        <w:rPr>
          <w:b w:val="1"/>
          <w:bCs w:val="1"/>
        </w:rPr>
        <w:t xml:space="preserve">Renáta Eleonora Orlíková, TV POLAR: </w:t>
      </w:r>
      <w:r>
        <w:rPr/>
        <w:t xml:space="preserve">Vy jste říkala, že na POHO Park budou navazovat další projekty, o které se jedná, aby se to území dále rozvíjelo?</w:t>
      </w:r>
    </w:p>
    <w:p>
      <w:pPr/>
      <w:r>
        <w:rPr>
          <w:b w:val="1"/>
          <w:bCs w:val="1"/>
        </w:rPr>
        <w:t xml:space="preserve">Šárka Šimoňáková (ANO), 1. náměstkyně hejtmana MS kraje: </w:t>
      </w:r>
      <w:r>
        <w:rPr/>
        <w:t xml:space="preserve">Tak je to návazná infrastruktura a taky jsou to přístupové cesty, které jsou potřebné, aby se k tomu projektu dalo dojet. A v tuto chvíli ještě pracujeme s dalším rozvojem daného území. Je tam lokalita Šikmého kostela, takže to všechno bude propojené.</w:t>
      </w:r>
    </w:p>
    <w:p>
      <w:pPr/>
      <w:r>
        <w:rPr>
          <w:b w:val="1"/>
          <w:bCs w:val="1"/>
        </w:rPr>
        <w:t xml:space="preserve">Renáta Eleonora Orlíková, TV POLAR: </w:t>
      </w:r>
      <w:r>
        <w:rPr/>
        <w:t xml:space="preserve">Paní náměstkyně, já Vám děkuji za Vaše odpovědi. Dnešní Moravskoslezský expres končí. Děkuji, že jste s námi byli až do konce. Uvidíme se u dalšího tématu už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0-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2026-07-17T23:43:25+02:00</dcterms:created>
  <dcterms:modified xsi:type="dcterms:W3CDTF">2026-07-17T23:43:25+02:00</dcterms:modified>
</cp:coreProperties>
</file>

<file path=docProps/custom.xml><?xml version="1.0" encoding="utf-8"?>
<Properties xmlns="http://schemas.openxmlformats.org/officeDocument/2006/custom-properties" xmlns:vt="http://schemas.openxmlformats.org/officeDocument/2006/docPropsVTypes"/>
</file>