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Světové hvězdy rozzářily Ostravu</w:t>
      </w:r>
    </w:p>
    <w:p>
      <w:pPr/>
      <w:r>
        <w:rPr>
          <w:b w:val="1"/>
          <w:bCs w:val="1"/>
        </w:rPr>
        <w:t xml:space="preserve">Festival Colours of Ostrava 2025 skončil, ale v srdcích návštěvníků rezonuje dál. Čtyři dny plné světových hvězd, multižánrového programu, inspirativních setkání a radosti ze společného prožívání naplnily industriální areál Dolní oblasti Vítkovic energií, kterou jen tak něco nepřebije.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</w:t>
      </w:r>
      <w:br/>
      <w:br/>
    </w:p>
    <w:p>
      <w:pPr/>
      <w:r>
        <w:rPr/>
        <w:t xml:space="preserve">---</w:t>
      </w:r>
    </w:p>
    <w:p>
      <w:pPr/>
      <w:r>
        <w:rPr/>
        <w:t xml:space="preserve">CENY POZEMKŮ V MSK ROSTOU</w:t>
      </w:r>
    </w:p>
    <w:p>
      <w:pPr/>
      <w:r>
        <w:rPr/>
        <w:t xml:space="preserve">Zvýšený zájem o stavební pozemky registrují v současnosti realitní makléři v Moravskoslezském kraji. Trh s touto komoditou se výrazně probouzí po několikaletém útlumu způsobeném především nárůstem cen stavebních materiálů. Ceny pozemků navíc rostou, a to o deset až dvacet procent ročně. Za metr čtvereční v kraji se u atraktivních lokalit vyšplhaly až na čtyři tisíce korun.</w:t>
      </w:r>
    </w:p>
    <w:p>
      <w:pPr/>
      <w:r>
        <w:rPr/>
        <w:t xml:space="preserve">PŘESTAVBA NÁMĚSTÍ REPUBLIKY ZKOMPLIKUJE DOPRAVU</w:t>
      </w:r>
    </w:p>
    <w:p>
      <w:pPr/>
      <w:r>
        <w:rPr/>
        <w:t xml:space="preserve">V Ostravě v neděli začala přestavba náměstí Republiky za 315 milionů korun, která obyvatelům i návštěvníkům krajského města značně zkomplikuje cestování. Z Poruby, Mariánských Hor či sídlišť na jihu města nedojedou lidé do centra tramvajemi a budou muset přestupovat na náhradní autobusy. Výluka potrvá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Učni z karvinské SŠTaS jsou stále žádaní</w:t>
      </w:r>
    </w:p>
    <w:p>
      <w:pPr/>
      <w:r>
        <w:rPr>
          <w:b w:val="1"/>
          <w:bCs w:val="1"/>
        </w:rPr>
        <w:t xml:space="preserve">Na karvinské Střední škole techniky a služeb se i letos slavnostně rozloučili s absolventy výučních oborů z celé školy. Potřeba učňů je čím dál silnější, protože odborníků v některých oblastech ubývá.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</w:t>
      </w:r>
      <w:br/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</w:t>
      </w:r>
      <w:br/>
    </w:p>
    <w:p>
      <w:pPr/>
      <w:r>
        <w:rPr/>
        <w:t xml:space="preserve">---</w:t>
      </w:r>
    </w:p>
    <w:p>
      <w:pPr/>
      <w:r>
        <w:rPr/>
        <w:t xml:space="preserve">PŘI POŽÁRU AUTOBUSU SE NIKDO NEZRANIL</w:t>
      </w:r>
    </w:p>
    <w:p>
      <w:pPr/>
      <w:r>
        <w:rPr/>
        <w:t xml:space="preserve">V neděli dopoledne zasahovali moravskoslezští hasiči u požáru autobusu, ke kterému došlo na silnici I/11 v obci Ropice na Frýdecko-Místecku. Řidič i cestující vozidlo včas opustili a nikomu se tak nic nestalo. Přes pokus uhasit požár hasicím přístrojem dostaly plameny pod kontrolu až hasičské jednotky.</w:t>
      </w:r>
    </w:p>
    <w:p>
      <w:pPr/>
      <w:r>
        <w:rPr/>
        <w:t xml:space="preserve">SPRINTERKA MAŇASOVÁ OVLÁDLA ME DO 23 LET</w:t>
      </w:r>
    </w:p>
    <w:p>
      <w:pPr/>
      <w:r>
        <w:rPr/>
        <w:t xml:space="preserve">Sprinterka Karolína Maňasová zvítězila na mistrovství Evropy atletů do 23 let v norském Bergenu v běhu na 100 metrů. Jednadvacetiletá česká reprezentantka vyhrála v protivětru časem 11,30 sekundy. Druhou Britku Niu Wedderburnovou-Goodisonovou porazila o osm setin.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hokejových hvězd pomohl chlapci v boji s nemocí</w:t>
      </w:r>
    </w:p>
    <w:p>
      <w:pPr/>
      <w:r>
        <w:rPr>
          <w:b w:val="1"/>
          <w:bCs w:val="1"/>
        </w:rPr>
        <w:t xml:space="preserve">Hokejoví fanoušci mohli uprostřed léta zažít v Novém Jičíně velký sportovní svátek. Na zdejší ledové ploše se odehrál charitativní zápas plný hvězd. Proti sobě se postavily týmy vedené kapitány Radkem Faksou a Matějem Stránským.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2026-01-03T10:11:05+01:00</dcterms:created>
  <dcterms:modified xsi:type="dcterms:W3CDTF">2026-01-03T10:11:05+01:00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