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2025</w:t>
      </w:r>
    </w:p>
    <w:p>
      <w:pPr/>
      <w:r>
        <w:rPr>
          <w:b w:val="1"/>
          <w:bCs w:val="1"/>
        </w:rPr>
        <w:t xml:space="preserve">Předposlední červencový víkend patřil ve Stonavě Máří Magdalénské pouti, kterou i nenechaly ujít tisíce návštěvníků. Obec totiž ani letos nenechala nic náhodě a připravila akci, která potvrdila, že tradice mají ve Stonavě své pevné místo.</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2026-07-16T16:51:52+02:00</dcterms:created>
  <dcterms:modified xsi:type="dcterms:W3CDTF">2026-07-16T16:51:52+02:00</dcterms:modified>
</cp:coreProperties>
</file>

<file path=docProps/custom.xml><?xml version="1.0" encoding="utf-8"?>
<Properties xmlns="http://schemas.openxmlformats.org/officeDocument/2006/custom-properties" xmlns:vt="http://schemas.openxmlformats.org/officeDocument/2006/docPropsVTypes"/>
</file>