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Vrchol Emy skýtá unikátní výhled na město i okolí</w:t>
      </w:r>
    </w:p>
    <w:p>
      <w:pPr/>
      <w:r>
        <w:rPr>
          <w:b w:val="1"/>
          <w:bCs w:val="1"/>
        </w:rPr>
        <w:t xml:space="preserve">Vrcholek haldy Ema v Ostravě patří k místům s nejkrásnějším výhledem na celé město i jeho okolí. Ještě nedávno na ni ale nebyl oficiálně povolen vstup a stezky byl pouze provizorní. Po zrušení zákazu nyní město nechalo zrevitalizovat hlavní turistické trasy a Ema se tak stala k návštěvníkům přívětivější.</w:t>
      </w:r>
    </w:p>
    <w:p>
      <w:pPr/>
      <w:r>
        <w:rPr/>
        <w:t xml:space="preserve">Halda Ema dostala jméno po manželce uhlobarona hraběte Wilczka, z jehož šachty Trojice hlušina pocházela. Měří kolem 310 metrů a je stále termicky aktivní, což lze pozorovat v chladných dnech nebo po dešti, kdy z některých míst stoupá pára s metanem a oxidem siřičitým.</w:t>
      </w:r>
    </w:p>
    <w:p>
      <w:pPr/>
      <w:r>
        <w:rPr>
          <w:b w:val="1"/>
          <w:bCs w:val="1"/>
        </w:rPr>
        <w:t xml:space="preserve">Pavel Barták, geolog, Ostravské muzeum: </w:t>
      </w:r>
      <w:r>
        <w:rPr/>
        <w:t xml:space="preserve">"Došlo k přeměně právě těchto hornin za vysokých teplot až kolem 1000°C na specifický typ přeměněných hornin, které nazýváme jako porcelanity."</w:t>
      </w:r>
    </w:p>
    <w:p>
      <w:pPr/>
      <w:r>
        <w:rPr/>
        <w:t xml:space="preserve">Díky unikátnímu subtropickému klimatu na Emě žije mnoho zajímavých rostlin a živočichů. Je z ní také nádherný výhled na Ostravu a i na okolní pohoří. Proto byla vždy velmi vyhledávaným místem, ale stezky nebyly příliš schůdné, zejména po dešti. Proto byla zrevitalizována.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"Na základě termických snímků a na základě spolupráce s Diamem byla vytipované místa, tak aby byla bezpečnější na výstup nahoru na Emu. My jsme rádi, že zatraktivníme ten výstup, aby tu lidé chodili."</w:t>
      </w:r>
    </w:p>
    <w:p>
      <w:pPr/>
      <w:r>
        <w:rPr/>
        <w:t xml:space="preserve">Halda je také památkově chráněná. Vzhledem k termické aktivitě už také asi o 20 metrů klesla.</w:t>
      </w:r>
    </w:p>
    <w:p>
      <w:pPr/>
      <w:r>
        <w:rPr>
          <w:b w:val="1"/>
          <w:bCs w:val="1"/>
        </w:rPr>
        <w:t xml:space="preserve">Martin Mati, Ostravské městské lesy, zhotovitel: </w:t>
      </w:r>
      <w:r>
        <w:rPr/>
        <w:t xml:space="preserve">"Celá ta cesta se udělala v přírodním stylu, z hrubého štěrku, z jemnějšího štěrku, zaválcovala se tak, aby jsme zajistili  zpřístupnění té haldy. Přibyl samozřejmě taky nějaký mobiliář, čili pět nějakých laviček s opěradlem v prstenci a kolem dokola jsou právě ty kládové lavice."</w:t>
      </w:r>
    </w:p>
    <w:p>
      <w:pPr/>
      <w:r>
        <w:rPr/>
        <w:t xml:space="preserve">Práce byly provedeny tak, aby nenarušily stávající charakter odvalu a samozřejmě byl využit přírodní materiál. Pokáceny či ořezány byly pouze nebezpečné stromy.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chystá třetí dodávku menstruačních vložek</w:t>
      </w:r>
    </w:p>
    <w:p>
      <w:pPr/>
      <w:r>
        <w:rPr>
          <w:b w:val="1"/>
          <w:bCs w:val="1"/>
        </w:rPr>
        <w:t xml:space="preserve">O projekt volně dostupných menstruačních vložek na ostravských základních školách je velký zájem. Magistrát už chystá třetí dodávku a přidávají se i další města. Ostrava se dokonce stala inspirací pro novelu vyhlášky o hygienických požadavcích, kterou připravuje ministerstvo zdravotnictví.</w:t>
      </w:r>
    </w:p>
    <w:p>
      <w:pPr/>
      <w:r>
        <w:rPr/>
        <w:t xml:space="preserve">Projekt řešení "menstruační chudoby" rozjela Ostrava v únoru 2024 a během krátké doby se do něj přidalo všech 54 škol. v těchto dnech se už připravuje třetí dodávka v tomto roce, která bude realizována na začátku školního roku.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"Celkem máme pro letošní rok zajištěno množství 660 tisíc vložek, z něhož jsme již dosud distribuovali na  základní školy v rámci dvou rozvozů téměř 200 tisíc. Dalších 69 tisíc nám ještě pro druhý rozvoz poskytla  Potravinová banka a ty jsme pak rozdělili mezi 14 vytipovaných základních škol."</w:t>
      </w:r>
    </w:p>
    <w:p>
      <w:pPr/>
      <w:r>
        <w:rPr/>
        <w:t xml:space="preserve">Náměstek primátora Zbyněk Pražák prezentoval ostravský projekt i na půdě poslanecké sněmovny, začala se přidávat i další města jako např. Liberec, Brno či Frýdek-Místek a nyní se dokonce chystá změna vyhlášky, která by měla stanovit povinnost vybavit toalety na školách vložkami. </w:t>
      </w:r>
    </w:p>
    <w:p>
      <w:pPr/>
      <w:r>
        <w:rPr>
          <w:b w:val="1"/>
          <w:bCs w:val="1"/>
        </w:rPr>
        <w:t xml:space="preserve">Jan Řežábek, vedoucí tiskového oddělení Ministerstva zdravotnictví ČR: </w:t>
      </w:r>
      <w:r>
        <w:rPr/>
        <w:t xml:space="preserve">"V současné době probíhá legislativní proces novely vyhlášky o hygienických požadavcích na prostory a provoz zařízení a provozoven pro výchovu a vzdělávání dětí a mladistvých a dětských skupin, jejímž cílem je rozšíření vybavení hygienických zařízení dotčených škol a školských zařízení o menstruační potřeby pro dívky."</w:t>
      </w:r>
    </w:p>
    <w:p>
      <w:pPr/>
      <w:r>
        <w:rPr/>
        <w:t xml:space="preserve">Dnes už projekt necílí pouze na problematiku menstruační chudoby, ale jde o zvýšení komfortu a standardu pro všechny díky. Proto i změnil název na "Vložky do škol-komfort bez bariér. V současnosti prý zatím nelze předpovídat, kdy začne novelizovaná vyhláška platit pro celou zemi.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28-07-2025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2026-06-29T22:50:44+02:00</dcterms:created>
  <dcterms:modified xsi:type="dcterms:W3CDTF">2026-06-29T22:50:44+02:00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