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Krytý bazén potěší novým zvukem, otevře v srpnu</w:t>
      </w:r>
    </w:p>
    <w:p>
      <w:pPr/>
      <w:r>
        <w:rPr>
          <w:b w:val="1"/>
          <w:bCs w:val="1"/>
        </w:rPr>
        <w:t xml:space="preserve">Krytý bazén je v červenci zavřený, uvnitř probíhá pravidelná technologická přestávka. Letos byla navíc využita nejen k nutné údržbě, ale i k výměně systému ozvučení.</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p>
      <w:pPr/>
      <w:r>
        <w:rPr/>
        <w:t xml:space="preserve">---</w:t>
      </w:r>
    </w:p>
    <w:p>
      <w:pPr>
        <w:pStyle w:val="Heading1"/>
      </w:pPr>
      <w:r>
        <w:rPr>
          <w:sz w:val="36"/>
          <w:szCs w:val="36"/>
        </w:rPr>
        <w:t xml:space="preserve">Prázdniny v knihovně zdaleka nejsou jen o knihách</w:t>
      </w:r>
    </w:p>
    <w:p>
      <w:pPr/>
      <w:r>
        <w:rPr>
          <w:b w:val="1"/>
          <w:bCs w:val="1"/>
        </w:rPr>
        <w:t xml:space="preserve">Pro děti, které zrovna nejsou na táborech, připravila městská knihovna na léto programy v rámci “prázdninových čtvrtků”. Jeden z nich, uprostřed července, byl věnován deskovým hrám.</w:t>
      </w:r>
    </w:p>
    <w:p>
      <w:pPr/>
      <w:r>
        <w:rPr/>
        <w:t xml:space="preserve">Sedm letních setkání v městské knihovně umožňuje dětem strávit čas například hravou angličtinou, tvůrčím tvořením v podobě malování na tričko a nebo třeba hraním deskových her. Sérii akcí, které se konají vždy ve čtvrtek, tu pořádají už několik let. </w:t>
      </w:r>
    </w:p>
    <w:p>
      <w:pPr/>
      <w:r>
        <w:rPr>
          <w:b w:val="1"/>
          <w:bCs w:val="1"/>
        </w:rPr>
        <w:t xml:space="preserve">Petr Krumpolc, T-klub, městská knihovna: </w:t>
      </w:r>
      <w:r>
        <w:rPr/>
        <w:t xml:space="preserve">“Takže připravili jsme opět na letošní léto prázdninové čtvrtky. Dneska se tady odehrává festival deskových her. Následovat v srpnu bude Jóga smíchu a Olympijský den, kde si děti užijí trochu pohybu. A úplně na závěr, jako vždycky, to bude zakončené kouzelnou nocí v knihovně.” </w:t>
      </w:r>
    </w:p>
    <w:p>
      <w:pPr/>
      <w:r>
        <w:rPr>
          <w:b w:val="1"/>
          <w:bCs w:val="1"/>
        </w:rPr>
        <w:t xml:space="preserve">Josef Pustka, lektor deskových her: </w:t>
      </w:r>
      <w:r>
        <w:rPr/>
        <w:t xml:space="preserve">“Dneska v rámci takových deskohrátek mohou vyzkoušet novinky jako jsou třeba Správná dvojka nebo Pártysauři, vlastně hry, které ještě nejsou ani v obchodech. Respektive myslím, že tě jedna dneska vychází a ta druhá až v září, takže to je dneska v rámci hraní tady vyzkoušet. Nejvíce zatím, co mám zkušenost, tak děti baví ta Správná dvojka, kterou vidíte tady na stole, a samozřejmě je tady několik desítek dalších her.” </w:t>
      </w:r>
    </w:p>
    <w:p>
      <w:pPr/>
      <w:r>
        <w:rPr/>
        <w:t xml:space="preserve">Program prázdninových čtvrtků začíná obvykle v devět hodin a většinou končí v dopoledních hodinách, výjimkou bylo právě toto deskohraní, které si účastníci mohli užít do tří odpoledne.   </w:t>
      </w:r>
    </w:p>
    <w:p>
      <w:pPr/>
      <w:r>
        <w:rPr>
          <w:b w:val="1"/>
          <w:bCs w:val="1"/>
        </w:rPr>
        <w:t xml:space="preserve">účastníci akce:  </w:t>
      </w:r>
    </w:p>
    <w:p>
      <w:pPr/>
      <w:r>
        <w:rPr/>
        <w:t xml:space="preserve">“Já už jsem tady asi třetí rok na tom čtvrtku, baví mě deskové hry a že si tady zahrajeme.” </w:t>
      </w:r>
    </w:p>
    <w:p>
      <w:pPr/>
      <w:r>
        <w:rPr/>
        <w:t xml:space="preserve">“Vybrali jsme si teď hru Správná dvojka a baví nás to.” </w:t>
      </w:r>
    </w:p>
    <w:p>
      <w:pPr/>
      <w:r>
        <w:rPr/>
        <w:t xml:space="preserve">“Chodím tady a vybírám si program.”</w:t>
      </w:r>
    </w:p>
    <w:p>
      <w:pPr/>
      <w:r>
        <w:rPr/>
        <w:t xml:space="preserve">“Chodím tady, protože tu pracuje můj otec, ale abych byl upřímný, taky mě to hodně baví.”    </w:t>
      </w:r>
    </w:p>
    <w:p>
      <w:pPr/>
      <w:r>
        <w:rPr/>
        <w:t xml:space="preserve">Seznam prázdninových programů je na knihovnickém webu, vstup na akce je zdarma a není vždy nutné si dopředu místo rezervovat.  </w:t>
      </w:r>
    </w:p>
    <w:p>
      <w:pPr/>
      <w:r>
        <w:rPr>
          <w:b w:val="1"/>
          <w:bCs w:val="1"/>
        </w:rPr>
        <w:t xml:space="preserve">Petr Krumpolc, T-klub, městská knihovna: </w:t>
      </w:r>
      <w:r>
        <w:rPr/>
        <w:t xml:space="preserve">“Většinou ta kapacita je dostatečně velká a těch návštěvníků vždycky přijde tak akorát, takže by neměl být vůbec problém, můžete si vlastně kdykoliv zúčastnit jakéhokoliv prázdninového čtvrtku. Jediná akce, na kterou se vlastně musí rezervovat, a ta už je vlastně plná, tak to je přespávání v knihovně. To bývá vždycky hodně rychle, plné.” </w:t>
      </w:r>
    </w:p>
    <w:p>
      <w:pPr/>
      <w:r>
        <w:rPr/>
        <w:t xml:space="preserve">Kouzelná noc mezi knihami tedy proběhne z 28. na 29. srpna. Případní zájemce se mohou zkusit hlásit o místa náhradníků v dětském oddělení, kde získají další informace. </w:t>
      </w:r>
    </w:p>
    <w:p>
      <w:pPr/>
      <w:r>
        <w:rPr/>
        <w:t xml:space="preserve">---</w:t>
      </w:r>
    </w:p>
    <w:p>
      <w:pPr>
        <w:pStyle w:val="Heading1"/>
      </w:pPr>
      <w:r>
        <w:rPr>
          <w:sz w:val="36"/>
          <w:szCs w:val="36"/>
        </w:rPr>
        <w:t xml:space="preserve">Novojičínský led okusily hvězdy týmů Faksa vs. Stránský</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chcu hlavně od Faksy.”</w:t>
      </w:r>
    </w:p>
    <w:p>
      <w:pPr/>
      <w:r>
        <w:rPr/>
        <w:t xml:space="preserve">“Od Stránského a Voženílka.”</w:t>
      </w:r>
    </w:p>
    <w:p>
      <w:pPr/>
      <w:r>
        <w:rPr/>
        <w:t xml:space="preserve">“Těším se na všechny.”</w:t>
      </w:r>
    </w:p>
    <w:p>
      <w:pPr/>
      <w:r>
        <w:rPr/>
        <w:t xml:space="preserve">Pořadatelem zápasu byl Pavel Kovalčík, který se řadí mezi opavské hokejové hobbíky. 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Milan Urban, manažer HK Nový Jičín: </w:t>
      </w:r>
      <w:r>
        <w:rPr/>
        <w:t xml:space="preserve">“Oslovil nás Pavel Kovalčík, který chtěl udělat charitativní zápas hvězd na dobrou věc a hledal stadion. A protože jsme jeden  z mála v kraji, který už led má, tak jsme se nějak dohodli. I pro nás  je to zajímavé, samozřejmě letní nabídka je teď široká od Colours přes Horní Dolní v Libhošti, ale předpokládám, že lidi si ten zápas najdou a už i teď vidíme před autogramiádu, že je tady docela našlapáno.”</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Do utkání pak nastoupili další čeští hráči, spousta zvučných jmen včetně reprezentantů. Nechyběli Danielové Voženílek a Gazda nebo strážci branek Ondřej Kacetl a Patrik Bartošák. 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2026-05-17T00:41:36+02:00</dcterms:created>
  <dcterms:modified xsi:type="dcterms:W3CDTF">2026-05-17T00:41:36+02:00</dcterms:modified>
</cp:coreProperties>
</file>

<file path=docProps/custom.xml><?xml version="1.0" encoding="utf-8"?>
<Properties xmlns="http://schemas.openxmlformats.org/officeDocument/2006/custom-properties" xmlns:vt="http://schemas.openxmlformats.org/officeDocument/2006/docPropsVTypes"/>
</file>