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OPRAVY AUTOBUSOVÝCH ZASTÁVEK VE VÍTKOVICÍCH FINIŠUJÍ</w:t>
      </w:r>
    </w:p>
    <w:p>
      <w:pPr/>
      <w:r>
        <w:rPr>
          <w:b w:val="1"/>
          <w:bCs w:val="1"/>
        </w:rPr>
        <w:t xml:space="preserve">Oprava sedmi autobusových zastávek v Ostravě-Vítkovicích jde do finále. Obvod rekonstrukce přišla na 4,5 milionů korun, polovinou se na tom podílel ostravský magistrát. Cestování MHD bude zase o něco příjemnější.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0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2026-05-08T01:52:42+02:00</dcterms:created>
  <dcterms:modified xsi:type="dcterms:W3CDTF">2026-05-08T01:52:42+02:00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