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schody a zídka u kostela sv. Mikuláše</w:t>
      </w:r>
    </w:p>
    <w:p>
      <w:pPr/>
      <w:r>
        <w:rPr>
          <w:b w:val="1"/>
          <w:bCs w:val="1"/>
        </w:rPr>
        <w:t xml:space="preserve">U kostela svatého Mikuláše začala po dvou letech rekonstrukce opěrné zdi a schodiště. Místo bylo veřejnosti uzavřeno kvůli havarijnímu stavu a částečnému sesuvu opěrné zdi.</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p>
      <w:pPr/>
      <w:r>
        <w:rPr/>
        <w:t xml:space="preserve">---</w:t>
      </w:r>
    </w:p>
    <w:p>
      <w:pPr>
        <w:pStyle w:val="Heading1"/>
      </w:pPr>
      <w:r>
        <w:rPr>
          <w:sz w:val="36"/>
          <w:szCs w:val="36"/>
        </w:rPr>
        <w:t xml:space="preserve">Do Poruby se vrátily Mezinárodní sportovní hry seniorů</w:t>
      </w:r>
    </w:p>
    <w:p>
      <w:pPr/>
      <w:r>
        <w:rPr>
          <w:b w:val="1"/>
          <w:bCs w:val="1"/>
        </w:rPr>
        <w:t xml:space="preserve">Poruba hostila 22. ročník Mezinárodních sportovních her seniorů. Během jednoho dne se naši senioři utkali v pěti disciplínách se zástupci z Maďarska a Slovenska.</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07-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