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na Jubilejní bude mít kuchyni za 47 milionů</w:t>
      </w:r>
    </w:p>
    <w:p>
      <w:pPr/>
      <w:r>
        <w:rPr>
          <w:b w:val="1"/>
          <w:bCs w:val="1"/>
        </w:rPr>
        <w:t xml:space="preserve">Stavební práce v rámci několika různých projektů finišují v těchto dnech v budově základní školy na Jubilejní ulici. Největším zásahem je kompletní rekonstrukce kuchyně a jídelny.</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b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p>
      <w:pPr/>
      <w:r>
        <w:rPr/>
        <w:t xml:space="preserve">---</w:t>
      </w:r>
    </w:p>
    <w:p>
      <w:pPr>
        <w:pStyle w:val="Heading1"/>
      </w:pPr>
      <w:r>
        <w:rPr>
          <w:sz w:val="36"/>
          <w:szCs w:val="36"/>
        </w:rPr>
        <w:t xml:space="preserve">Pokračuje oprava budovy na Suvorovově ulici</w:t>
      </w:r>
    </w:p>
    <w:p>
      <w:pPr/>
      <w:r>
        <w:rPr>
          <w:b w:val="1"/>
          <w:bCs w:val="1"/>
        </w:rPr>
        <w:t xml:space="preserve">Město pokračuje v revitalizaci administrativní budovy na Suvorovově ulici, ve které pronajímá více než osm desítek místnosti. Po loňské výměně oken a opravě fasády teď práce probíhají v interiéru.</w:t>
      </w:r>
    </w:p>
    <w:p>
      <w:pPr/>
      <w:r>
        <w:rPr/>
        <w:t xml:space="preserve">Počátkem července začala druhá etapa revitalizace administrativní budovy na Suvorovově ulici. Čtyřpodlažní dům je majetkem města. Uvnitř je víc než osmdesát místností, které radnice pronajímá jako sklady, dílny, kanceláře a hudební zkušebny.</w:t>
      </w:r>
    </w:p>
    <w:p>
      <w:pPr/>
      <w:r>
        <w:rPr>
          <w:b w:val="1"/>
          <w:bCs w:val="1"/>
        </w:rPr>
        <w:t xml:space="preserve">Václav Dobrozemský (ODS), 2. místostarosta Nového Jičína</w:t>
      </w:r>
      <w:r>
        <w:rPr/>
        <w:t xml:space="preserve">: “Předmětem je rekonstrukce sociálních zařízení, to znamená bourací práce, oprava podlah, omítek, rozvodu, elektroinstalace, vodoinstalace. Součástí je instalace sanitárního vybavení, vytvoření zázemí pro úklid a kuchyněk na každém patře. Cílem této revitalizace je zvýšení komfortu a bezpečnosti pro uživatele a taktéž snížení energetické náročnosti této budovy.”</w:t>
      </w:r>
    </w:p>
    <w:p>
      <w:pPr/>
      <w:r>
        <w:rPr>
          <w:b w:val="1"/>
          <w:bCs w:val="1"/>
        </w:rPr>
        <w:t xml:space="preserve">Marie Machková, tisková mluvčí města Nový Jičín: </w:t>
      </w:r>
      <w:r>
        <w:rPr/>
        <w:t xml:space="preserve">“Nemovitost na Suvorovově ulici byla dlouhodobě ve špatném technickém stavu. Radnice proto zadala její renovaci a práce rozvrhla do tří etap. Ta první proběhla v loni, kdy se vyměnila okna a zateplila se fasáda. Aktuálně se rekonstruují sociální zařízení a budují se nové kuchyňky. V příštím roce je v plánu instalace fotovoltaiky, zateplení střechy, rekonstrukce vnitřních rozvodů a instalací, topení, osvětlení, dešťové kanalizace a přípojky plynu.”</w:t>
      </w:r>
    </w:p>
    <w:p>
      <w:pPr/>
      <w:r>
        <w:rPr/>
        <w:t xml:space="preserve">Letošní práce budou sát 8,2 milionů korun, skončit by měly v září. První loňská etapa si vyžádala investici zhruba 12 milionů korun.</w:t>
      </w:r>
    </w:p>
    <w:p>
      <w:pPr/>
      <w:r>
        <w:rPr>
          <w:b w:val="1"/>
          <w:bCs w:val="1"/>
        </w:rPr>
        <w:t xml:space="preserve">Václav Dobrozemský (ODS), 2. místostarosta Nového Jičína</w:t>
      </w:r>
      <w:r>
        <w:rPr/>
        <w:t xml:space="preserve">: “Město usiluje o získání dotace, která se zaměřuje na energetické úspory, takže by měla sanovat část nákladů té první etapy z loňského roku, a v případě, že bude v příštím roce, případně v dalších letech, realizována třetí etapa, tak i na tuto část by mělo město získat dotace z operačního programu životní prostředí.”</w:t>
      </w:r>
    </w:p>
    <w:p>
      <w:pPr/>
      <w:r>
        <w:rPr/>
        <w:t xml:space="preserve">Dotace by mohla uhradit až 45 procent všech způsobilých nákladů na celou opravu a modernizaci budovy. Snahou města je dokončit její revitalizaci v příštím roce, záležet bude na skladbě rozpočtu. Poslední etapa totiž bude finančně nejnáročnější, předpokládané náklady jsou 37 milionů korun.  </w:t>
      </w:r>
    </w:p>
    <w:p>
      <w:pPr/>
      <w:r>
        <w:rPr>
          <w:b w:val="1"/>
          <w:bCs w:val="1"/>
        </w:rPr>
        <w:t xml:space="preserve">Marie Machková, tisková mluvčí města Nový Jičín: </w:t>
      </w:r>
      <w:r>
        <w:rPr/>
        <w:t xml:space="preserve">“Úřad zároveň průběžně investuje do oprav, údržby a drobnějších úprav vnitřních prostor budovy. Za poslední dva roky na tyto práce vynaložil více než 700 tisíc korun. Mezi veřejností je o pronájem těchto prostor poměrně velký zájem. Aktuálně je obsazeno 74 z 82 místností.“</w:t>
      </w:r>
    </w:p>
    <w:p>
      <w:pPr/>
      <w:r>
        <w:rPr/>
        <w:t xml:space="preserve">---</w:t>
      </w:r>
    </w:p>
    <w:p>
      <w:pPr>
        <w:pStyle w:val="Heading1"/>
      </w:pPr>
      <w:r>
        <w:rPr>
          <w:sz w:val="36"/>
          <w:szCs w:val="36"/>
        </w:rPr>
        <w:t xml:space="preserve">Léto na zámku lze spojit s výrobou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Čas letních prázdnin mohou děti a nejen ony vyplnit v Žerotínském zámku. Muzejní pracovníci tu připravili zábavné vzdělávací a tvůrčí programy. Vycházejí mimo jiné i z díla Boženy Němcové, které je nyní věnována jedna z expozic. </w:t>
      </w:r>
    </w:p>
    <w:p>
      <w:pPr/>
      <w:r>
        <w:rPr>
          <w:b w:val="1"/>
          <w:bCs w:val="1"/>
        </w:rPr>
        <w:t xml:space="preserve">Lenka Juráčková, Muzeum Novojičínska:</w:t>
      </w:r>
      <w:r>
        <w:rPr/>
        <w:t xml:space="preserve"> “Část z nich čerpá z naší současné výstavy Šťastná to žena. To znamená, že děti si mohou vyrobit jednoduchou papírovou pohyblivou loutku, která znázorňuje nějakou pohádkovou postavu, případně maňáska z látky.”</w:t>
      </w:r>
    </w:p>
    <w:p>
      <w:pPr/>
      <w:r>
        <w:rPr/>
        <w:t xml:space="preserve">Návštěvníci si mohou na zámku projít i pohádkovou hledačku, která jim připomene, že Božena Němcová také sbírala lidové příběhy. </w:t>
      </w:r>
    </w:p>
    <w:p>
      <w:pPr/>
      <w:r>
        <w:rPr>
          <w:b w:val="1"/>
          <w:bCs w:val="1"/>
        </w:rPr>
        <w:t xml:space="preserve">Lenka Juráčková, Muzeum Novojičínska: </w:t>
      </w:r>
      <w:r>
        <w:rPr/>
        <w:t xml:space="preserve">“Kromě toho si děti mohou odnést z muzea také šperk nebo ozdobu. Vytváříme ji z hliněných korálků, jsou originální unikátní vyrobené právě pro tuto příležitost. Děti si je mohou vymalovat akrylovými fixy a může tak vzniknout jednoduchý přívěsek na batoh, na klíče nebo ozdoba na krk. Starší děti, které už mají nějakou výtvarnou zkušenost, mohou vyzkoušet i techniku linorytu. Do linolea si vyryjí nějaký jednoduchý obrázek, který natřeme barvou, vznikne matrice, která se potom otiskne na papír nebo třeba na tričko.” </w:t>
      </w:r>
    </w:p>
    <w:p>
      <w:pPr/>
      <w:r>
        <w:rPr/>
        <w:t xml:space="preserve">Tyto prázdninové workshopy s oblibou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léta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2026-02-17T19:52:51+01:00</dcterms:created>
  <dcterms:modified xsi:type="dcterms:W3CDTF">2026-02-17T19:52:51+01:00</dcterms:modified>
</cp:coreProperties>
</file>

<file path=docProps/custom.xml><?xml version="1.0" encoding="utf-8"?>
<Properties xmlns="http://schemas.openxmlformats.org/officeDocument/2006/custom-properties" xmlns:vt="http://schemas.openxmlformats.org/officeDocument/2006/docPropsVTypes"/>
</file>