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Věž NJ kostela by se měla stát součástí stezky rozhleden</w:t>
      </w:r>
    </w:p>
    <w:p>
      <w:pPr/>
      <w:r>
        <w:rPr>
          <w:b w:val="1"/>
          <w:bCs w:val="1"/>
        </w:rPr>
        <w:t xml:space="preserve">Věž farního kostela v Novém Jičíně je novou vyhlídkou města. Je nejvyšším bodem městské památkové rezervace, ze kterého je možné do historického centra pohlédnout. Veřejnosti bude zpřístupněna na zářijové slavnosti.</w:t>
      </w:r>
    </w:p>
    <w:p>
      <w:pPr/>
      <w:b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Jdou vidět střechy domů, které normálně člověk nevidí, ale taky, co je zajímavé, jde vidět hradební systém, který zůstává také návštěvníkům skryt.”</w:t>
      </w:r>
    </w:p>
    <w:p>
      <w:pPr/>
      <w:r>
        <w:rPr/>
        <w:t xml:space="preserve">Aby mohla být věž zpřístupněna veřejnosti, muselo se město dohodnout s jejím vlastníkem Římskokatolickou církví. Se zdejší farností byla sepsána smlouva o výpůjčce věže na dvacet let. </w:t>
      </w:r>
    </w:p>
    <w:p>
      <w:pPr/>
      <w:r>
        <w:rPr>
          <w:b w:val="1"/>
          <w:bCs w:val="1"/>
        </w:rPr>
        <w:t xml:space="preserve">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w:t>
      </w:r>
    </w:p>
    <w:p>
      <w:pPr/>
      <w:r>
        <w:rPr/>
        <w:t xml:space="preserve">Za stavební úpravy věže radnice zaplatila téměř 5 milionů korun a zároveň si požádala o dotaci z programu na podporu turismu v česko-polském pohraničí. Věž by se mohla stát součástí projektu stezky rozhleden Silesianka.</w:t>
      </w:r>
    </w:p>
    <w:p>
      <w:pPr/>
      <w:r>
        <w:rPr>
          <w:b w:val="1"/>
          <w:bCs w:val="1"/>
        </w:rPr>
        <w:t xml:space="preserve">Pavel Meletzký, předseda Euroregionu Silesia - CZ:</w:t>
      </w:r>
      <w:r>
        <w:rPr/>
        <w:t xml:space="preserve"> “Dneska těch vyhlídek je celkem 34. A já teda pevně věřím, že dnešní kostelní věž v Novém Jičíně, která se slavnostně otevírá, tak právě bude třicátá pátá lokalita v rámci Silesianky.”</w:t>
      </w:r>
    </w:p>
    <w:p>
      <w:pPr/>
      <w:r>
        <w:rPr>
          <w:b w:val="1"/>
          <w:bCs w:val="1"/>
        </w:rPr>
        <w:t xml:space="preserve">Josef Bělica (ANO) hejtman MS kraje: </w:t>
      </w:r>
      <w:r>
        <w:rPr/>
        <w:t xml:space="preserve">“Myslím si, že tady se ukazuje, že přeshraniční spolupráce s polskými partnery přináší své ovoce. Já znám Nový Jičín z vrchu z budovy radnice a myslím si, že je to krásný pohled. Takže jsem rád, že se po tolika letech podařilo zpřístupnit tuto věž kostela. Byť to nebylo jednoduché, ale jak říkám, výsledek se povedl a moc se na věž těším.” </w:t>
      </w:r>
    </w:p>
    <w:p>
      <w:pPr/>
      <w:r>
        <w:rPr/>
        <w:t xml:space="preserve">Výpravy do věže kostela bude organizovat Návštěvnické centrum. Poprvé se věž veřejnosti otevře v rámci městské slavnosti 6. září zdarma.</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p>
      <w:pPr>
        <w:pStyle w:val="Heading1"/>
      </w:pPr>
      <w:r>
        <w:rPr>
          <w:sz w:val="36"/>
          <w:szCs w:val="36"/>
        </w:rPr>
        <w:t xml:space="preserve">Zámek Kunín večer otevřel a davy lidí nebraly konce</w:t>
      </w:r>
    </w:p>
    <w:p>
      <w:pPr/>
      <w:r>
        <w:rPr>
          <w:b w:val="1"/>
          <w:bCs w:val="1"/>
        </w:rPr>
        <w:t xml:space="preserve">Hradozámecká noc otevřela také brány Zámku Kunín na Novojičínsku. Zájem lidí o prohlídku této barokní perly byl enormní. Lákala expozice o císařovně Sissi a obecně i večerní atmosféra.</w:t>
      </w:r>
    </w:p>
    <w:p>
      <w:pPr/>
      <w:r>
        <w:rPr/>
        <w:t xml:space="preserve">Návštěvníci Zámku Kunín pokaždé do posledního místa zaplnili Velký sál, ve kterém se během Hradozámecké noci odehrála čtyři mysteriózní představení v podání spolku Šáruš History o setkání císařovny Sissi a zdejší hraběnky Walburgy.  </w:t>
      </w:r>
    </w:p>
    <w:p>
      <w:pPr/>
      <w:r>
        <w:rPr>
          <w:b w:val="1"/>
          <w:bCs w:val="1"/>
        </w:rPr>
        <w:t xml:space="preserve">Jaroslav Zezulčík, kastelán Zámku Kunín: </w:t>
      </w:r>
      <w:r>
        <w:rPr/>
        <w:t xml:space="preserve">“Protože jsme tušili, že asi ten zájem bude ještě větší než v loňských těch minulých ročnících, tak jsme si rozhodli, že zámek otevřeme bezbariérově. Naši průvodci zůstávají v pokojích a lidé bez čekání mohou projít zámkem a čeká na ně tady může mít také to představení, které se týká Sissi, která se stala magnetem letošní sezóny.”</w:t>
      </w:r>
    </w:p>
    <w:p>
      <w:pPr/>
      <w:r>
        <w:rPr/>
        <w:t xml:space="preserve">Císařovnu Sissi pojilo se zámkem jméno, které používala pro své inkognito cesty, hraběnka z Hohenemsu. Vystaveny jsou tu její osobních věci a její obraz. Na zámek ovšem lákala návštěvníky i obecně tajemná večerní atmosféra.  </w:t>
      </w:r>
    </w:p>
    <w:p>
      <w:pPr/>
      <w:r>
        <w:rPr>
          <w:b w:val="1"/>
          <w:bCs w:val="1"/>
        </w:rPr>
        <w:t xml:space="preserve">návštěvníci zámku: </w:t>
      </w:r>
    </w:p>
    <w:p>
      <w:pPr/>
      <w:r>
        <w:rPr/>
        <w:t xml:space="preserve">“Zase je to něco nového než běžná prohlídka. my jsme tady podruhé a i kdyby byl člověk někde po tisící a umí se dívat, tak pokaždé něco nového najde.” </w:t>
      </w:r>
    </w:p>
    <w:p>
      <w:pPr/>
      <w:r>
        <w:rPr/>
        <w:t xml:space="preserve">“Líbilo se mi plno věcí, je to fajn.” </w:t>
      </w:r>
    </w:p>
    <w:p>
      <w:pPr/>
      <w:r>
        <w:rPr/>
        <w:t xml:space="preserve">“Potkali jsme perfektní paní průvodkyni, která nám řekla hodně informací, takže je to moc hezké.” </w:t>
      </w:r>
    </w:p>
    <w:p>
      <w:pPr/>
      <w:r>
        <w:rPr/>
        <w:t xml:space="preserve">“I v rádiu na to byla dneska upoutávka a to nás natolik zaujalo, že jsme tu přijeli.”   </w:t>
      </w:r>
    </w:p>
    <w:p>
      <w:pPr/>
      <w:r>
        <w:rPr>
          <w:b w:val="1"/>
          <w:bCs w:val="1"/>
        </w:rPr>
        <w:t xml:space="preserve">Jaroslav Zezulčík, kastelán Zámku Kunín: </w:t>
      </w:r>
      <w:r>
        <w:rPr/>
        <w:t xml:space="preserve">“Také jsme připravili večerní osvětlení zámeckých zahrad, takže ti lidé, kteří přijdou až v těch pozdních hodinách, tak také zažijou noční atmosféru v zámeckém parku.”</w:t>
      </w:r>
    </w:p>
    <w:p>
      <w:pPr/>
      <w:r>
        <w:rPr/>
        <w:t xml:space="preserve">Novinkou, která se tu během Hradozámecké noci objevila, byl exponát statného lva, zapůjčený preparát ovládl Lovecký pokoj.</w:t>
      </w:r>
    </w:p>
    <w:p>
      <w:pPr/>
      <w:r>
        <w:rPr/>
        <w:t xml:space="preserve">---</w:t>
      </w:r>
    </w:p>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pStyle w:val="Heading1"/>
      </w:pPr>
      <w:r>
        <w:rPr>
          <w:sz w:val="36"/>
          <w:szCs w:val="36"/>
        </w:rPr>
        <w:t xml:space="preserve">Slezská Harta už po 11. patřila dračím lodím</w:t>
      </w:r>
    </w:p>
    <w:p>
      <w:pPr/>
      <w:r>
        <w:rPr>
          <w:b w:val="1"/>
          <w:bCs w:val="1"/>
        </w:rPr>
        <w:t xml:space="preserve">Vodní nádrž Slezská Harta se opět stala dějištěm festivalu Dračí lodě. Letošní 11. ročník byl výjimečný rekordní účastí – na start se postavilo 64 posádek. Zájem byl přitom ještě větší, organizátoři museli už dva měsíce před akcí další posádky odmítat. Počasí moc nevyšlo.</w:t>
      </w:r>
    </w:p>
    <w:p>
      <w:pPr/>
      <w:r>
        <w:rPr/>
        <w:t xml:space="preserve">Jelo se tradičně na dvou tratích dlouhých 200 metrů a 1 kilometr. Letos ale posádky bojovaly nejen mezi sebou, ale i s počasím. Nad přehradou foukal silný studený vítr, který závodníkům ztěžoval udržení směru i rytmu. Přesto nechyběla bojovnost, týmová souhra a bouřlivá podpora fanoušků na břehu.</w:t>
      </w:r>
    </w:p>
    <w:p>
      <w:pPr/>
      <w:r>
        <w:rPr>
          <w:b w:val="1"/>
          <w:bCs w:val="1"/>
        </w:rPr>
        <w:t xml:space="preserve">anketa: závodní posádky: </w:t>
      </w:r>
      <w:r>
        <w:rPr/>
        <w:t xml:space="preserve">“Úžasné, supeeeer, druzí zatím, takže budeme bojovat o místo 7 až 12. A to je dobrý.”</w:t>
      </w:r>
      <w:br/>
    </w:p>
    <w:p>
      <w:pPr/>
      <w:r>
        <w:rPr/>
        <w:t xml:space="preserve">“Já jsem tady už potřetí, jsem za Fajné chlapy z Opavy a natěšený jsem velice, těší mě to tady, mám to tu velice rád.”</w:t>
      </w:r>
      <w:br/>
    </w:p>
    <w:p>
      <w:pPr/>
      <w:r>
        <w:rPr/>
        <w:t xml:space="preserve">“Těším se moc, mohlo být tepleji a svítit sluníčko, jinak je to parádní a těšíme se. My už jsme po osmé.”</w:t>
      </w:r>
      <w:br/>
    </w:p>
    <w:p>
      <w:pPr/>
      <w:r>
        <w:rPr/>
        <w:t xml:space="preserve">“My jsme tady prvně, máme tým Penťáci, kteří přijeli z celé ČR. Jako posádka jsme na tom tak, že jsme rádi, že jsme se zúčastnili.”</w:t>
      </w:r>
      <w:br/>
    </w:p>
    <w:p>
      <w:pPr/>
      <w:r>
        <w:rPr>
          <w:b w:val="1"/>
          <w:bCs w:val="1"/>
        </w:rPr>
        <w:t xml:space="preserve">Josef Bělica (ANO), hejtman MSK: </w:t>
      </w:r>
      <w:r>
        <w:rPr/>
        <w:t xml:space="preserve">“Já jsem tady v podstatě dneska po 10. a vzpomínám si na začátky, bylo to fajn, když jsme to jeli poprvé a zítra pojedeme kilometr, tak snad to bude v pohodě.”</w:t>
      </w:r>
    </w:p>
    <w:p>
      <w:pPr/>
      <w:r>
        <w:rPr/>
        <w:t xml:space="preserve">Nejrychlejší posádky dvousetmetrovou trasu zvládají okolo 50 sekund, nejpomalejší jsou v cíli kolem minuty 20.</w:t>
      </w:r>
    </w:p>
    <w:p>
      <w:pPr/>
      <w:r>
        <w:rPr>
          <w:b w:val="1"/>
          <w:bCs w:val="1"/>
        </w:rPr>
        <w:t xml:space="preserve">Tomáš Blaška, hlavní rozhodčí: </w:t>
      </w:r>
      <w:r>
        <w:rPr/>
        <w:t xml:space="preserve">“Pro výhru na dračích lodích je důležité uvědomit si, že člověk není individualista, ale že jde jako tým, to znamená taková synchronizace posádky a nejvíc ta chuť.”</w:t>
      </w:r>
    </w:p>
    <w:p>
      <w:pPr/>
      <w:r>
        <w:rPr/>
        <w:t xml:space="preserve">Na festival dorazilo celkem 7 dračích lodí</w:t>
      </w:r>
      <w:r>
        <w:rPr>
          <w:b w:val="1"/>
          <w:bCs w:val="1"/>
        </w:rPr>
        <w:t xml:space="preserve">. </w:t>
      </w:r>
      <w:r>
        <w:rPr/>
        <w:t xml:space="preserve">V každém závodě startovalo vždy 6 posádek současně, sedmá loď byla připravená jako náhradní pro případ technických problémů.</w:t>
      </w:r>
    </w:p>
    <w:p>
      <w:pPr/>
      <w:r>
        <w:rPr>
          <w:b w:val="1"/>
          <w:bCs w:val="1"/>
        </w:rPr>
        <w:t xml:space="preserve">Tomáš Blaška, hlavní rozhodčí: </w:t>
      </w:r>
      <w:r>
        <w:rPr/>
        <w:t xml:space="preserve">“V případě toho, že počasí dovolí, tak potom probíhají kolem poledne na té 7. lodi dětské jízdy, což bohužel díky počasí letošní ročník neumožnil.”</w:t>
      </w:r>
    </w:p>
    <w:p>
      <w:pPr/>
      <w:r>
        <w:rPr/>
        <w:t xml:space="preserve">Za jedenáct let existence festivalu si akce vybudovala renomé jedné z největších přehlídek dračích lodí v Česku.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2026-03-10T01:04:09+01:00</dcterms:created>
  <dcterms:modified xsi:type="dcterms:W3CDTF">2026-03-10T01:04:09+01:00</dcterms:modified>
</cp:coreProperties>
</file>

<file path=docProps/custom.xml><?xml version="1.0" encoding="utf-8"?>
<Properties xmlns="http://schemas.openxmlformats.org/officeDocument/2006/custom-properties" xmlns:vt="http://schemas.openxmlformats.org/officeDocument/2006/docPropsVTypes"/>
</file>