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Zahájení školního roku v těrlických školách</w:t>
      </w:r>
    </w:p>
    <w:p>
      <w:pPr/>
      <w:r>
        <w:rPr>
          <w:b w:val="1"/>
          <w:bCs w:val="1"/>
        </w:rPr>
        <w:t xml:space="preserve">Nový školní rok začal v pondělí 1. září také ve všech školách v Těrlicku, kde nyní do všech ročníků chodí více než šest stovek žáků.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2026-02-20T09:04:17+01:00</dcterms:created>
  <dcterms:modified xsi:type="dcterms:W3CDTF">2026-02-20T09:04:17+01:00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