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Ostravě-Hošťálkovicích mají chytrou školku</w:t>
      </w:r>
    </w:p>
    <w:p>
      <w:pPr/>
      <w:r>
        <w:rPr>
          <w:b w:val="1"/>
          <w:bCs w:val="1"/>
        </w:rPr>
        <w:t xml:space="preserve">Začal nový školní rok, což byl v Ostravě-Hošťálkovicích obzvlášť unikátní den. Nejenže přivítali nové školáky, ale také byla otevřena supermoderní chytrá školka. Znamená to také navýšení kapacity a konečně tak bude uspokojen zájem rodičů.</w:t>
      </w:r>
    </w:p>
    <w:p>
      <w:pPr/>
      <w:r>
        <w:rPr/>
        <w:t xml:space="preserve">Hošťálkovickým dětem začala sloužit zcela nová budova mateřské školky. Pro rodiče dětí  tomto městském obvodě je to velmi dobrá zpráva, protože bude po mnoha letech bez problémů uspokojena poptávka. Každý rok bylo odmítnuto asi 20 dětí a i původní dvě třídy musely pojmout více dětí, než je obvyklé. </w:t>
      </w:r>
    </w:p>
    <w:p>
      <w:pPr/>
      <w:r>
        <w:rPr>
          <w:b w:val="1"/>
          <w:bCs w:val="1"/>
        </w:rPr>
        <w:t xml:space="preserve">Radim Šink, ředitel ZŠ a MŠ Ostrava -Hošťálkovice:</w:t>
      </w:r>
      <w:r>
        <w:rPr/>
        <w:t xml:space="preserve"> "Běžná kapacita je 24 děti na jedno oddělení a my máme prostě 28 na výjimku, což je dost náročné a strašně hodně dětí jsme v posledních letech opravdu nemohli přijmout, odmítali."</w:t>
      </w:r>
    </w:p>
    <w:p>
      <w:pPr/>
      <w:r>
        <w:rPr/>
        <w:t xml:space="preserve">Objekt za 19 milionů z větší části financovala Ostrava a stavba začala přesně před rokem. Budova je doslova prošpikovaná moderními technologiemi. </w:t>
      </w:r>
    </w:p>
    <w:p>
      <w:pPr/>
      <w:r>
        <w:rPr>
          <w:b w:val="1"/>
          <w:bCs w:val="1"/>
        </w:rPr>
        <w:t xml:space="preserve">Jiří Jureček (Starostové pro Ostravu), starosta Ostravy-Hošťálkovic:</w:t>
      </w:r>
      <w:r>
        <w:rPr/>
        <w:t xml:space="preserve"> "My tady máme nadřazený systém, takzvaný chytrý dům, který reguluje úplně všechno. Ať už to jsou teploty, CO2, větrání, klimatizaci, máme tady rolety, osvětlení, zabezpečovací techniku, fotovoltaiku."</w:t>
      </w:r>
    </w:p>
    <w:p>
      <w:pPr/>
      <w:r>
        <w:rPr/>
        <w:t xml:space="preserve">Děti mají připravenu prostornou hernu, kterou jde elektronicky oddělit od klidové části, spoustu moderní techniky, protihlukové rastry a moderní zázemí mají i učitelky.</w:t>
      </w:r>
    </w:p>
    <w:p>
      <w:pPr/>
      <w:r>
        <w:rPr>
          <w:b w:val="1"/>
          <w:bCs w:val="1"/>
        </w:rPr>
        <w:t xml:space="preserve">Jan Dohnal (ODS), primátor Ostravy: "</w:t>
      </w:r>
      <w:r>
        <w:rPr/>
        <w:t xml:space="preserve">Lidé v Hošťálkovicích jednak chtějí bydlet, ten obvod roste a jednak tady chtějí dávat opravdu své děti do školy, do školky."</w:t>
      </w:r>
    </w:p>
    <w:p>
      <w:pPr/>
      <w:r>
        <w:rPr/>
        <w:t xml:space="preserve">Největší předností budovy je rekuperace, díky které je do místnosti přiváděn čerstvý, přefiltrovaný  vzduch bez ztráty tepla. </w:t>
      </w:r>
    </w:p>
    <w:p>
      <w:pPr/>
      <w:r>
        <w:rPr/>
        <w:t xml:space="preserve">---</w:t>
      </w:r>
    </w:p>
    <w:p>
      <w:pPr>
        <w:pStyle w:val="Heading1"/>
      </w:pPr>
      <w:r>
        <w:rPr>
          <w:sz w:val="36"/>
          <w:szCs w:val="36"/>
        </w:rPr>
        <w:t xml:space="preserve">Na opravy hřbitovů obvody letos dostanou 35 milionů kč</w:t>
      </w:r>
    </w:p>
    <w:p>
      <w:pPr/>
      <w:r>
        <w:rPr>
          <w:b w:val="1"/>
          <w:bCs w:val="1"/>
        </w:rPr>
        <w:t xml:space="preserve">Ostravský magistrát se už mnoho let snaží, aby hřbitovy, které mají ve správě jednotlivé městské obvod , byly v co nejlepším stavu a proto jim každý rok nabízí na opravy a vylepšení finance z městského rozpočtu. Letos bude celkem rozděleno 35 milionů korun.</w:t>
      </w:r>
    </w:p>
    <w:p>
      <w:pPr/>
      <w:r>
        <w:rPr/>
        <w:t xml:space="preserve">Hřbitov v Ostravě-Polance je zvelebován už řadu let a i v letošním roce městský obvod využil fond na údržbu hřbitovů a pustil se do budování nového zázemí, které nahradí zastaralé a dávno nevyhovující provozní prostory. </w:t>
      </w:r>
    </w:p>
    <w:p>
      <w:pPr/>
      <w:r>
        <w:rPr>
          <w:b w:val="1"/>
          <w:bCs w:val="1"/>
        </w:rPr>
        <w:t xml:space="preserve">Pavel Bochnia (SNK Polanka nad Odrou), starosta Ostravy-Polanky: </w:t>
      </w:r>
      <w:r>
        <w:rPr/>
        <w:t xml:space="preserve">"Máme staré, nevhodné sociální zázemí, ke kterému se v dnešní době ani nedá dostat, ani tam v podstatě nejsou inženýrské sítě a odpady, takže v tuto chvíli by to měla být zároveň vstupní dominanta a zároveň tady vznikne sociální zázemí pro návštěvníky Hřbitova."</w:t>
      </w:r>
    </w:p>
    <w:p>
      <w:pPr/>
      <w:r>
        <w:rPr/>
        <w:t xml:space="preserve">V březnu využila Polanka také zelený projekt odpadové společnosti OZO, které financuje výsadbu zeleně s výnosu reuse centra. </w:t>
      </w:r>
    </w:p>
    <w:p>
      <w:pPr/>
      <w:r>
        <w:rPr>
          <w:b w:val="1"/>
          <w:bCs w:val="1"/>
        </w:rPr>
        <w:t xml:space="preserve">Vladimíra Karasová, mluvčí OZO Ostrava:</w:t>
      </w:r>
      <w:r>
        <w:rPr/>
        <w:t xml:space="preserve"> "Nejčastějšími žadateli jsou městské obvody, ale není to podmínkou, musí to být nějaký subjekt, který působí v Ostravě nebo ve svozové oblasti společnosti OZO Ostrava."</w:t>
      </w:r>
    </w:p>
    <w:p>
      <w:pPr/>
      <w:r>
        <w:rPr/>
        <w:t xml:space="preserve">V Ostravě se nachází celkem 22 veřejných pohřebišť, která se nacházejí na území 16 obvodů. Letos město podpoří z fondu celkem 7 z nich.</w:t>
      </w:r>
    </w:p>
    <w:p>
      <w:pPr/>
      <w:r>
        <w:rPr>
          <w:b w:val="1"/>
          <w:bCs w:val="1"/>
        </w:rPr>
        <w:t xml:space="preserve">Aleš Boháč (Starostové pro Ostravu), </w:t>
      </w:r>
      <w:r>
        <w:rPr/>
        <w:t xml:space="preserve">náměstek primátora Ostravu: "Jsou to místa, která potřebovala ať už přidat sociální zázemí, rozšířit parkování, ale v neposlední řadě se samozřejmě vypořádat s opravou a rekonstrukcí chodníků a těch samotných útrob toho Hřbitova."</w:t>
      </w:r>
    </w:p>
    <w:p>
      <w:pPr/>
      <w:r>
        <w:rPr/>
        <w:t xml:space="preserve">Město také připravuje komplexní rekonstrukci krematoria v areálu Ústředního Hřbitova Slezské Ostravy, která si vyžádá 200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2026-02-20T19:15:10+01:00</dcterms:created>
  <dcterms:modified xsi:type="dcterms:W3CDTF">2026-02-20T19:15:10+01:00</dcterms:modified>
</cp:coreProperties>
</file>

<file path=docProps/custom.xml><?xml version="1.0" encoding="utf-8"?>
<Properties xmlns="http://schemas.openxmlformats.org/officeDocument/2006/custom-properties" xmlns:vt="http://schemas.openxmlformats.org/officeDocument/2006/docPropsVTypes"/>
</file>