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magazín ze sociální oblasti Moravskoslezského kraje, tedy Léta běží. I dnes máme připravena zajímavá témata, tak s námi zůstaňte minimálně následujících deset minut.</w:t>
      </w:r>
    </w:p>
    <w:p>
      <w:pPr/>
      <w:r>
        <w:rPr>
          <w:b w:val="1"/>
          <w:bCs w:val="1"/>
        </w:rPr>
        <w:t xml:space="preserve">Senioři z MSK vyhráli celostátní sportovní hry</w:t>
      </w:r>
    </w:p>
    <w:p>
      <w:pPr/>
      <w:r>
        <w:rPr/>
        <w:t xml:space="preserve">Obrovský úspěch seniorů z Moravskoslezského kraje. Na celostátních sportovních hrách seniorů v Karlovarském kraji během prázdnin jejich šestičlenný tým vybojoval první místo a přivezl domů zlatý pohár. Vítězné družstvo se se svým úspěchem bylo pochlubit na krajském úřadě. </w:t>
      </w:r>
    </w:p>
    <w:p>
      <w:pPr/>
      <w:r>
        <w:rPr/>
        <w:t xml:space="preserve">Senioři z Moravskoslezského kraje dokázali, že energie a soutěživost jim rozhodně nechybí. Na osmých celorepublikových sportovních hrách seniorů v Sokolově vybojovali zlato a postavili se na nejvyšší stupínek. Šestičlenný tým reprezentoval kraj v deseti disciplínách a v konkurenci sedmnácti dalších družstev si poradil nejlépe.</w:t>
      </w:r>
    </w:p>
    <w:p>
      <w:pPr/>
      <w:r>
        <w:rPr>
          <w:b w:val="1"/>
          <w:bCs w:val="1"/>
        </w:rPr>
        <w:t xml:space="preserve">Karel Moškoř, trenér:</w:t>
      </w:r>
      <w:r>
        <w:rPr/>
        <w:t xml:space="preserve"> “Ta soutěž je velice zajímavá, protože každý rok se setkáváme na různých místech. Kdyby jsme byli třeba v Libereckém kraji, vždycky po našich krajských hrách, které máme v našem kraji, letos to bylo v Bohumíně, děláme nominaci. Vybral jsem si k sobě dalších pět velice schopných sportovců a jelo se vlastně zúčastnit. Ale samozřejmě se povedlo vyhrát, což beru jako veliký úspěch, protože vždycky je to i soutěž, nejen společenská událost. Jsme vděčný za to, že se nám to povedlo a rádi se teda ukazujeme i tady s těmi medailemi, které jsme získali včetně poháru.” </w:t>
      </w:r>
    </w:p>
    <w:p>
      <w:pPr/>
      <w:r>
        <w:rPr>
          <w:b w:val="1"/>
          <w:bCs w:val="1"/>
        </w:rPr>
        <w:t xml:space="preserve">Josef Bělica (ANO), hejtman Moravskoslezského kraje: </w:t>
      </w:r>
      <w:r>
        <w:rPr/>
        <w:t xml:space="preserve">“Mám radost, že tráví volný čas aktivně a u toho reprezentují Moravskoslezský kraj. Oni jsou plní života a elánu a je to velmi příjemné.” </w:t>
      </w:r>
    </w:p>
    <w:p>
      <w:pPr/>
      <w:r>
        <w:rPr>
          <w:b w:val="1"/>
          <w:bCs w:val="1"/>
        </w:rPr>
        <w:t xml:space="preserve">Stanislav Kopecký (ANO), náměstek hejtmana Moravskoslezského kraje: </w:t>
      </w:r>
      <w:r>
        <w:rPr/>
        <w:t xml:space="preserve">“Je to super, že naši senioři se nejen baví, že to nejsou jen kulturní a společenské akce, ale že je to i ten sport a ten sport, který je organizovaný v Moravskoslezském kraji, tak je tak dobře organizovaný, že ty úspěchy se dostaví i na té republikové úrovni.”</w:t>
      </w:r>
    </w:p>
    <w:p>
      <w:pPr/>
      <w:r>
        <w:rPr/>
        <w:t xml:space="preserve">Výběr tvořili tři ženy a tři muži – Kateřina Videnová a Marie Darmovzalová z Ostravy, manželé Jaroslava a Josef Blahovi z Bílovce, Josef Čečotka ze Stříteže a kapitán Karel Moškoř z Dobratic. Soutěžili například v hodu diskem, chůzi na osmistovku, florbalu, šipkách či basketbalu. Ne všechno se podařilo podle představ, ale díky skvělému finiši se Moravskoslezský kraj nakonec stal celkovým vítězem.</w:t>
      </w:r>
    </w:p>
    <w:p>
      <w:pPr/>
      <w:r>
        <w:rPr>
          <w:b w:val="1"/>
          <w:bCs w:val="1"/>
        </w:rPr>
        <w:t xml:space="preserve">Jaroslava Blahová, členka týmu: </w:t>
      </w:r>
      <w:r>
        <w:rPr/>
        <w:t xml:space="preserve">“Je to úžasné, jako samozřejmě bojovali jsme o přední místa a že se nám to povedlo, tak jsem nadšená, opravdu nadšená. Konkurence je obrovská, protože většinou to vyhrávali Plzeňáci a teď byli až třetí. Byly hodně překvapení, ale myslím, že jsme trénovali, takže jsme si to zasloužili.”</w:t>
      </w:r>
    </w:p>
    <w:p>
      <w:pPr/>
      <w:r>
        <w:rPr>
          <w:b w:val="1"/>
          <w:bCs w:val="1"/>
        </w:rPr>
        <w:t xml:space="preserve">Karel Moškoř, trenér:</w:t>
      </w:r>
      <w:r>
        <w:rPr/>
        <w:t xml:space="preserve"> “Mám zkušenosti z minulých let, že v podstatě máme tady stabilní sportovkyně a sportovce, kteří dosáhli vždycky výborný výsledků. Letos jsem přibral jednoho kolegu, který byl nejlepší v mužích. A ten zbytek tvořil tenhle základní kádr, který jezdí možná každý rok, vždycky tak tři z těch čtyř, kteří se nominují, jsou stejní. A dva potom vybírám podle výsledků v celkovém hodnocení, které se umístí na krajských hrách.”</w:t>
      </w:r>
    </w:p>
    <w:p>
      <w:pPr/>
      <w:r>
        <w:rPr>
          <w:b w:val="1"/>
          <w:bCs w:val="1"/>
        </w:rPr>
        <w:t xml:space="preserve">Jaroslava Blahová, členka týmu:</w:t>
      </w:r>
      <w:r>
        <w:rPr/>
        <w:t xml:space="preserve"> “Všichni trénují, když chtějí něco dosáhnout. Ale stane se, že u některé hry ti to prostě nevyjde, ale ten druhý z družstva tě zastoupí a pak zase jim to nevyjde a tobě se to podaří ta hra. Takže myslím, že jsme se dobře doplňovali.” </w:t>
      </w:r>
    </w:p>
    <w:p>
      <w:pPr/>
      <w:r>
        <w:rPr>
          <w:b w:val="1"/>
          <w:bCs w:val="1"/>
        </w:rPr>
        <w:t xml:space="preserve">Karel Moškoř, trenér:</w:t>
      </w:r>
      <w:r>
        <w:rPr/>
        <w:t xml:space="preserve"> “To ví pánBůh, jestli budeme obhajovat. Samozřejmě bychom chtěli rádi navázat na ten úspěch. Má to být v Pardubickém kraji, takže potom, jak se povedou naše hry, nevím ještě, kde budou, tak určitě budeme chtít nominovat zase šestici, která bude chtít obhájit ten titul.”</w:t>
      </w:r>
    </w:p>
    <w:p>
      <w:pPr/>
      <w:r>
        <w:rPr>
          <w:b w:val="1"/>
          <w:bCs w:val="1"/>
        </w:rPr>
        <w:t xml:space="preserve">MSK opět poskytne návratné finanční výpomoci</w:t>
      </w:r>
    </w:p>
    <w:p>
      <w:pPr/>
      <w:r>
        <w:rPr/>
        <w:t xml:space="preserve">Moravskoslezský kraj znovu pomůže sociálním službám překlenout složité období na začátku roku. Než totiž dorazí peníze ze státního rozpočtu, hrozilo by mnohým organizacím, že nebudou mít prostředky na mzdy nebo provoz. Kraj proto i v roce 2026 nabízí návratné finanční výpomoci v celkovém objemu 200 milionů korun. </w:t>
      </w:r>
    </w:p>
    <w:p>
      <w:pPr/>
      <w:r>
        <w:rPr/>
        <w:t xml:space="preserve">O podporu mohou žádat organizace, které pomáhají seniorům, lidem se zdravotním postižením, rodinám v krizi a dalším zranitelným skupinám obyvatel. Kraj tím dává jasně najevo, že mu záleží na dostupnosti i kvalitě sociálních služeb Žádosti do programu bude možné podávat na krajském úřadě od 29. září do 6. října letošního roku. Zastupitelé pak rozhodnou o přidělení pomoci v prosinci. Sociální služby následně vrátí finanční prostředky zpět do krajské pokladny v červnu 2026. Pro organizace v regionu jde o jistotu, že dokážou bez přerušení pokračovat ve své práci. Ať už jde o domovy pro seniory, zařízení pro zdravotně postižené nebo poradny pro rodiny v tísni, všichni se tak mohou spolehnout, že péče o jejich klienty nebude ohrožena.</w:t>
      </w:r>
    </w:p>
    <w:p>
      <w:pPr/>
      <w:r>
        <w:rPr>
          <w:b w:val="1"/>
          <w:bCs w:val="1"/>
        </w:rPr>
        <w:t xml:space="preserve">Začaly Dny rodin v Moravskoslezském kraji</w:t>
      </w:r>
    </w:p>
    <w:p>
      <w:pPr/>
      <w:r>
        <w:rPr/>
        <w:t xml:space="preserve">Zámek ve Slezských Rudolticích se v neděli 7. září proměnil v místo plné smíchu, hudby a rodinné pohody. Proběhla tam totiž první zastávka tradiční akce Dnů rodin. Návštěvníci si mohli užít nejen atmosféru historického areálu, ale i příjezd parním vlakem a spoustu dalšího.</w:t>
      </w:r>
    </w:p>
    <w:p>
      <w:pPr/>
      <w:r>
        <w:rPr/>
        <w:t xml:space="preserve">Program zahájil sérii tří akcí, jejichž společným jmenovatelem je podpora dětí a rodin v kraji. Celé odpoledne bylo zdarma a otevřené pro všechny generace.</w:t>
      </w:r>
    </w:p>
    <w:p>
      <w:pPr/>
      <w:r>
        <w:rPr>
          <w:b w:val="1"/>
          <w:bCs w:val="1"/>
        </w:rPr>
        <w:t xml:space="preserve">Aleš Neuwirth, vedoucí odboru sociálních věcí, Krajský úřad MSK: </w:t>
      </w:r>
      <w:r>
        <w:rPr/>
        <w:t xml:space="preserve">“Chceme jednak poděkovat lidem, kteří vyšli vstříc a pomáhají dětem, pěstouvnům, osobám, které doprovázejí pěstouny. A chceme vlastně šířit informaci, myšlenku, že každé dítě patří do rodiny. Že opravdu dítě, které žije v rodině, a nemusí to být rodina biologická, je dítě šťastné. Takže to je takové hlavní moto toho, proč to vlastně děláme, děláme to pro děti.”</w:t>
      </w:r>
    </w:p>
    <w:p>
      <w:pPr/>
      <w:r>
        <w:rPr>
          <w:b w:val="1"/>
          <w:bCs w:val="1"/>
        </w:rPr>
        <w:t xml:space="preserve">Stanislav Kopecký (ANO), náměstek hejtmana Moravskoslezského kraje:</w:t>
      </w:r>
      <w:r>
        <w:rPr/>
        <w:t xml:space="preserve"> “Tuto problematiku Moravskoslezský kraj akcentuje velmi dlouhou dobu a právě proto se nám daří. A daří se nám v tom smyslu, že dneska dětí, které jsou mladší čtyř let, nejsou v ústavní výchově. A za druhé se připravujeme na tu legislativní změnu, kde dětí mladších sedmi let nebudou moci být také ústavní výchově. Na to se připravujeme a doufám, že se to podaří.”</w:t>
      </w:r>
    </w:p>
    <w:p>
      <w:pPr/>
      <w:r>
        <w:rPr>
          <w:b w:val="1"/>
          <w:bCs w:val="1"/>
        </w:rPr>
        <w:t xml:space="preserve">Renáta Chytrová, ředitelka Centra psychologické pomoci:</w:t>
      </w:r>
      <w:r>
        <w:rPr/>
        <w:t xml:space="preserve"> “Je to jak pro pěstounské rodiny, tak je to pro všechny zájemce, pro rodiny s dětmi, ale i pro rodiče, pro všechny, kteří chtějí zažít fajn odpoledne plné soutěží, her a zábavy. Takže pro ty všechny je dnešní odpoledne určené.”</w:t>
      </w:r>
    </w:p>
    <w:p>
      <w:pPr/>
      <w:r>
        <w:rPr/>
        <w:t xml:space="preserve">Součástí akce byly i praktické informace o rodinných a sociálních službách v regionu. Zájemci se mohli setkat s pracovníky organizací, které pomáhají pěstounům nebo podporují děti a rodiče v náročných situacích.</w:t>
      </w:r>
    </w:p>
    <w:p>
      <w:pPr/>
      <w:r>
        <w:rPr>
          <w:b w:val="1"/>
          <w:bCs w:val="1"/>
        </w:rPr>
        <w:t xml:space="preserve">Miriam Opletalová, Rodinná a manželská poradna Bruntál:</w:t>
      </w:r>
      <w:r>
        <w:rPr/>
        <w:t xml:space="preserve"> “Jsme pracovnice z rodinné a manželské poradny v Bruntále, kde se zabýváme náhradní rodinnou péčí a potom také poradenstvím pro klienty, pro rodiny s dětmi, i pro individuály a pro páry. Máme přes 30 pěstounských rodin a potom klientů tak okolo stovky většinou, tak jak míváme během roku.”</w:t>
      </w:r>
    </w:p>
    <w:p>
      <w:pPr/>
      <w:r>
        <w:rPr>
          <w:b w:val="1"/>
          <w:bCs w:val="1"/>
        </w:rPr>
        <w:t xml:space="preserve">Pavlína Winklerová, </w:t>
      </w:r>
      <w:hyperlink r:id="rId9" w:history="1">
        <w:r>
          <w:rPr>
            <w:b w:val="1"/>
            <w:bCs w:val="1"/>
          </w:rPr>
          <w:t xml:space="preserve">EUROTOPIA.CZ</w:t>
        </w:r>
      </w:hyperlink>
      <w:r>
        <w:rPr>
          <w:b w:val="1"/>
          <w:bCs w:val="1"/>
        </w:rPr>
        <w:t xml:space="preserve">: </w:t>
      </w:r>
      <w:r>
        <w:rPr/>
        <w:t xml:space="preserve">“Jsme organizace Eurotopia, poskytujeme služby rodinám komplexní, rodinám, které jsou V ohrožení nebo náhradní rodiné péčí. Působíme v Moravskoslezském a Olomouckém kraji, konkrétně v Krnově, Bruntále, Rýmařově, Břidličné, Jeseníku, Opavě a pomůžeme s čím bude potřeba.”</w:t>
      </w:r>
    </w:p>
    <w:p>
      <w:pPr/>
      <w:r>
        <w:rPr>
          <w:b w:val="1"/>
          <w:bCs w:val="1"/>
        </w:rPr>
        <w:t xml:space="preserve">Sára Šromová, Zařízení pro děti vyžadující okamžitou pomoc Pampeliška:</w:t>
      </w:r>
      <w:r>
        <w:rPr/>
        <w:t xml:space="preserve"> “Já jsem z Pampelišky, z Janovic. Jsme pod centrem psychologické pomoci a je to z dvou zařízení pro děti vyžadující okamžitou pomoc. Je to zařízení, kde děti přichází, když jsou v nějakých nevhodných podmínkách, takže za námi přichází a my jim dáváme okamžitou pomoc a můžou u nás zůstat.”</w:t>
      </w:r>
    </w:p>
    <w:p>
      <w:pPr/>
      <w:r>
        <w:rPr>
          <w:b w:val="1"/>
          <w:bCs w:val="1"/>
        </w:rPr>
        <w:t xml:space="preserve">Renata Skarková, provázející, Dejme dětem rodinu:</w:t>
      </w:r>
      <w:r>
        <w:rPr/>
        <w:t xml:space="preserve"> “Tady máme stánek, dejme dětem rodinu a já vlastně pracuji na Moravskoslezském kraji v kampani Dejme dětem rodinu jako provázející žadatelů o náhradní rodinnou péči, v současné době osvojitelů. Je to vlastně různé, nikdy nemůžeme říct, že teď máme dost žadatelů a dost dětí. Prostě máme málo dětí a žadatele potřebujeme pořád.”</w:t>
      </w:r>
    </w:p>
    <w:p>
      <w:pPr/>
      <w:r>
        <w:rPr>
          <w:b w:val="1"/>
          <w:bCs w:val="1"/>
        </w:rPr>
        <w:t xml:space="preserve">Stanislav Kopecký (ANO), náměstek hejtmana Moravskoslezského kraje:</w:t>
      </w:r>
      <w:r>
        <w:rPr/>
        <w:t xml:space="preserve"> “V současné době, a to číslo kolísá, se staráme o 700 dětí. Je to smutné, ale opravdu 700 dětí potřebuje naši pomoc a 700 dětí nežije v biologické rodině.”</w:t>
      </w:r>
    </w:p>
    <w:p>
      <w:pPr/>
      <w:r>
        <w:rPr>
          <w:b w:val="1"/>
          <w:bCs w:val="1"/>
        </w:rPr>
        <w:t xml:space="preserve">Tomáš Chudoba, Klauni z Balónkova:</w:t>
      </w:r>
      <w:r>
        <w:rPr/>
        <w:t xml:space="preserve"> “Přijeli jsme jako klauny z Balónkova bavit dětí. Budou tři programy. Teatro balony, hudební pastelkování a do třetice kouzelný kufr.”</w:t>
      </w:r>
    </w:p>
    <w:p>
      <w:pPr/>
      <w:r>
        <w:rPr/>
        <w:t xml:space="preserve">Velké finále Dnů rodin proběhne v sobotu 27. září v ostravském Trojhalí Karolina. Návštěvníci se mohou těšit na koncerty Adama Mišíka a Xindla X, cirkusové vystoupení, bubenickou show i kreativní dílny. Vstup je zdarma a začátek ve 13 hodin.</w:t>
      </w:r>
    </w:p>
    <w:p>
      <w:pPr/>
      <w:r>
        <w:rPr/>
        <w:t xml:space="preserve">To byla naše témata pořadu Léta běží, těším se na viděnou příště. Mějte klidné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9-2025-17-25" TargetMode="External"/><Relationship Id="rId9" Type="http://schemas.openxmlformats.org/officeDocument/2006/relationships/hyperlink" Target="http://eurotop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2026-07-15T23:08:16+02:00</dcterms:created>
  <dcterms:modified xsi:type="dcterms:W3CDTF">2026-07-15T23:08:16+02:00</dcterms:modified>
</cp:coreProperties>
</file>

<file path=docProps/custom.xml><?xml version="1.0" encoding="utf-8"?>
<Properties xmlns="http://schemas.openxmlformats.org/officeDocument/2006/custom-properties" xmlns:vt="http://schemas.openxmlformats.org/officeDocument/2006/docPropsVTypes"/>
</file>