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Oderský koláč představil nejen sociální služby</w:t>
      </w:r>
    </w:p>
    <w:p>
      <w:pPr/>
      <w:r>
        <w:rPr>
          <w:b w:val="1"/>
          <w:bCs w:val="1"/>
        </w:rPr>
        <w:t xml:space="preserve">Den sociálních služeb se po roční přestávce v září znovu uskutečnil u obchodního domu Odra v Odrách. Návštěvníkům se tu představilo přes 10 sociálních organizací.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„Ta akce je  zaměřena na to, abychom seznámili veřejnost s možnostmi, které mají. Pozveme  tady vždycky všechny služby, které se tady v okolí poskytují, včetně  našeho odboru sociálních věcí. Takže se snažíme prostě osvětlit a  přiblížit lidem, co by mohli využít ve svůj prospěch.“</w:t>
      </w:r>
    </w:p>
    <w:p>
      <w:pPr/>
      <w:r>
        <w:rPr/>
        <w:t xml:space="preserve">Poskytovatelé nejen sociálních služeb dorazili ze samotných Oder  i širšího okolí.</w:t>
      </w:r>
    </w:p>
    <w:p>
      <w:pPr/>
      <w:r>
        <w:rPr>
          <w:b w:val="1"/>
          <w:bCs w:val="1"/>
        </w:rPr>
        <w:t xml:space="preserve">Dominika Stanková, sociální pracovník, Slezská diakonie:</w:t>
      </w:r>
      <w:r>
        <w:rPr/>
        <w:t xml:space="preserve">  „My jsme přijeli ze Slezské diakonie, konkrétně ze služby sociální rehabilitace  RÚT Nový Jičín. Přivezli jsme i výrobky, takže si tu můžou lidi vlastně i  něco zakoupit ze sociálně terapeutických dílen.“</w:t>
      </w:r>
    </w:p>
    <w:p>
      <w:pPr/>
      <w:r>
        <w:rPr/>
        <w:t xml:space="preserve">Účastníci akce mohli navštívit taky zdravotní stánek,  dozvědět se více o animoterapii a canisterapii, nebo si vyzkoušet simulaci  účinků návykových látek a stáří.</w:t>
      </w:r>
    </w:p>
    <w:p>
      <w:pPr/>
      <w:r>
        <w:rPr>
          <w:b w:val="1"/>
          <w:bCs w:val="1"/>
        </w:rPr>
        <w:t xml:space="preserve">Marcel Dvořák, fundraiser, Strom života:</w:t>
      </w:r>
      <w:r>
        <w:rPr/>
        <w:t xml:space="preserve"> „Říká se mu  gerontooblek. Je to oblek, který si oblečete, když chcete zjistit, jakým  způsobem se cítí senior, řekněme v 80 letech. Jaký je problém se hýbat, jaký  je problém si zavazovat tkaničky třeba, nebo se pro něco zohnout.“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„Jako nemůžu ani dát tu ruku  k ramenu, což je docela blbý.“</w:t>
      </w:r>
    </w:p>
    <w:p>
      <w:pPr/>
      <w:r>
        <w:rPr/>
        <w:t xml:space="preserve">Názvem letošního dne sociálních služeb byl Oderský koláč. Upečené  koláče přitom nebyly jen lákadlem, sloužily hlavně jako symbol.</w:t>
      </w:r>
    </w:p>
    <w:p>
      <w:pPr/>
      <w:r>
        <w:rPr>
          <w:b w:val="1"/>
          <w:bCs w:val="1"/>
        </w:rPr>
        <w:t xml:space="preserve">Tereza Viltschová, koordinátor komunitního plánování, MěÚ  Odry:</w:t>
      </w:r>
      <w:r>
        <w:rPr/>
        <w:t xml:space="preserve"> „Vnímáme ho podobně jako sociální práci. Když se spojí dohromady, tak  vznikne celek, a ten celek potom dokáže mnohem větší věci, protože v naší sociální  práci a v sociálních službách obzvlášť platí synergie jedna plus jedna  jsou tři, takže když se spojíme, tak dokážeme mnohem víc.“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15-09-2025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2026-04-17T11:28:06+02:00</dcterms:created>
  <dcterms:modified xsi:type="dcterms:W3CDTF">2026-04-17T11:28:06+02:00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