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ZŠ Gen. Janka má novou školní kuchyni</w:t>
      </w:r>
    </w:p>
    <w:p>
      <w:pPr/>
      <w:r>
        <w:rPr>
          <w:b w:val="1"/>
          <w:bCs w:val="1"/>
        </w:rPr>
        <w:t xml:space="preserve">Mariánskohorská Základní škola Gen. Janka má kompletně zrekonstruovanou školní kuchyni. Modernizace přinesla nejen nové spotřebiče, ale také lepší zázemí pro kuchařky a kvalitnější stravování pro stovky žáků.</w:t>
      </w:r>
    </w:p>
    <w:p>
      <w:pPr/>
      <w:r>
        <w:rPr>
          <w:b w:val="1"/>
          <w:bCs w:val="1"/>
        </w:rPr>
        <w:t xml:space="preserve">Martin Kolář, ředitel, ZŠ Gen. Janka: </w:t>
      </w:r>
      <w:r>
        <w:rPr/>
        <w:t xml:space="preserve">“V podstatě se jedná o kompletní rekonstrukci provozu kuchyně, to znamená došlo k výměně spotřebičů, současně také k výměně litinové podlahy a ke kompletnímu osekání starých obkladů a položení nových. Realizace této zakázky významně ulehčila práci personálu, který teď může připravovat pokrmy, které dřív byly nemyslitelné, může ty potraviny uchovávat déle teplé, může je jednodušeji distribuovat a rozvážet, takže i ta kvalita pokrmů se tím výrazně zvyšuje.”</w:t>
      </w:r>
    </w:p>
    <w:p>
      <w:pPr/>
      <w:r>
        <w:rPr/>
        <w:t xml:space="preserve">Náklady si vyžádaly 6,5 milionu korun – polovinu pokryly evropské dotace, druhou polovinu pak zaplatila mariánskohorská radnice. </w:t>
      </w:r>
    </w:p>
    <w:p>
      <w:pPr/>
      <w:r>
        <w:rPr>
          <w:b w:val="1"/>
          <w:bCs w:val="1"/>
        </w:rPr>
        <w:t xml:space="preserve">Jaroslav Slezák, vedoucí školní jídelny: </w:t>
      </w:r>
      <w:r>
        <w:rPr/>
        <w:t xml:space="preserve">“V kuchyni máme nové téměř všechny spotřebiče, zrovna tady se díváme na 150 litrový multifunkční kotel, vedle máme 200 litrový multifunkční kotel. Kuchařky jsou schopny na tom uvařit jedno jídlo dohromady, předtím musely využít třeba 3 spotřebiče. V této chvíli vaříme hovězí vývar, budeme ho vařit přes noc, což je jedna z těch věcí, které jsme předtím dělat nemohli.”</w:t>
      </w:r>
    </w:p>
    <w:p>
      <w:pPr/>
      <w:r>
        <w:rPr/>
        <w:t xml:space="preserve">Ve školní kuchyni nechybí ani konvektomaty a holdomaty a velkým přínosem je i nová myčka na bílé nádobí, která pojme dvojnásobek mycích košů oproti původní.</w:t>
      </w:r>
    </w:p>
    <w:p>
      <w:pPr/>
      <w:r>
        <w:rPr>
          <w:b w:val="1"/>
          <w:bCs w:val="1"/>
        </w:rPr>
        <w:t xml:space="preserve">anketa: strávníci: </w:t>
      </w:r>
      <w:r>
        <w:rPr/>
        <w:t xml:space="preserve">“Chutná mi to hodně dobře. Nevím jak se to jmenuje, ale je to fakt hodně dobrý.”</w:t>
      </w:r>
    </w:p>
    <w:p>
      <w:pPr/>
      <w:r>
        <w:rPr/>
        <w:t xml:space="preserve">“Mám ráda čínskou polévku a nejvíc mi chutná tady to jídlo. Oni tu vaří hodně dobře.”</w:t>
      </w:r>
    </w:p>
    <w:p>
      <w:pPr/>
      <w:r>
        <w:rPr/>
        <w:t xml:space="preserve">“Jídlo mi většinou chutná, dnes máme zapečené těstoviny s kuřecím masem. Myslím, že to je i jídlo, které chutná dětem.” </w:t>
      </w:r>
    </w:p>
    <w:p>
      <w:pPr/>
      <w:r>
        <w:rPr/>
        <w:t xml:space="preserve">Nová kuchyně je dalším důkazem, že investice do školního stravování má smysl. Kvalitnější prostředí usnadní práci kuchařkám a dětem zajistí chutnější i zdravější pokrmy.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8-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2026-05-30T22:13:25+02:00</dcterms:created>
  <dcterms:modified xsi:type="dcterms:W3CDTF">2026-05-30T22:13:25+02:00</dcterms:modified>
</cp:coreProperties>
</file>

<file path=docProps/custom.xml><?xml version="1.0" encoding="utf-8"?>
<Properties xmlns="http://schemas.openxmlformats.org/officeDocument/2006/custom-properties" xmlns:vt="http://schemas.openxmlformats.org/officeDocument/2006/docPropsVTypes"/>
</file>