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r>
        <w:rPr/>
        <w:t xml:space="preserve">NEBEZPEČNÝ PARAZIT U DIVOČÁKA NA FRÝDECKU</w:t>
      </w:r>
    </w:p>
    <w:p>
      <w:pPr/>
      <w:r>
        <w:rPr/>
        <w:t xml:space="preserve">U divočáka uloveného u Bruzovic potvrdilo vyšetření výskyt parazita svalovce (trichinella). Státní veterinární správa nařídila mimořádná opatření a připomněla povinnost testovat veškerou ulovenou černou zvěř. Nákaza z nedostatečně tepelně upraveného masa může u lidí způsobit trichinelózu s vážnými následky.</w:t>
      </w:r>
    </w:p>
    <w:p>
      <w:pPr/>
      <w:r>
        <w:rPr/>
        <w:t xml:space="preserve">KRAJ PODPOŘÍ OBNOVU PAMÁTEK ZA 25 MILIONŮ</w:t>
      </w:r>
    </w:p>
    <w:p>
      <w:pPr/>
      <w:r>
        <w:rPr/>
        <w:t xml:space="preserve">Moravskoslezský kraj rozdělí 25 milionů korun na obnovu 14 významných památek. Podporu získají například kaple v Rýmařově-Lipkách, pec Drakov, Jablunkovské šance či zřícenina Starého Jičína. Peníze půjdou i na opravy zámků, sakrálních staveb a technických objektů v regionu.</w:t>
      </w:r>
    </w:p>
    <w:p>
      <w:pPr/>
      <w:r>
        <w:rPr/>
        <w:t xml:space="preserve">---</w:t>
      </w:r>
    </w:p>
    <w:p>
      <w:pPr>
        <w:pStyle w:val="Heading1"/>
      </w:pPr>
      <w:r>
        <w:rPr>
          <w:sz w:val="36"/>
          <w:szCs w:val="36"/>
        </w:rPr>
        <w:t xml:space="preserve">Životickou tragédii připomíná památník v Havířově</w:t>
      </w:r>
    </w:p>
    <w:p>
      <w:pPr/>
      <w:r>
        <w:rPr>
          <w:b w:val="1"/>
          <w:bCs w:val="1"/>
        </w:rPr>
        <w:t xml:space="preserve">36 nevinných obětí nacistického teroru připomíná již 4 desetiletí památník v Havířově-Životicích. Nyní zde vedení Muzea Těšínska instalovalo novou panelovou výstavu, které přibližuje informace o tragédii těm, kteří se nedostanou do vnitřní expozice.</w:t>
      </w:r>
    </w:p>
    <w:p>
      <w:pPr/>
      <w:r>
        <w:rPr/>
        <w:t xml:space="preserve">6. srpen 1944. Toto datum si obyvatelé Těšínska budou navždy  pamatovat, kvůli nacistické likvidační akci, které padlo za oběť 36 nevinných  lidí z Havířova a okolních obcí. Obětem tragédie i dalším obětem  nacistické okupace byl v Životicích vybudován památník.</w:t>
      </w:r>
    </w:p>
    <w:p>
      <w:pPr/>
      <w:r>
        <w:rPr>
          <w:b w:val="1"/>
          <w:bCs w:val="1"/>
        </w:rPr>
        <w:t xml:space="preserve">Radim Jež,  náměstek ředitele Muzea Těšínska</w:t>
      </w:r>
      <w:r>
        <w:rPr/>
        <w:t xml:space="preserve">: „Ráno v brzkých hraních hodinách 6. srpna  1944 obklíčili Životice jednotky policie a gestapa a v podstatě šli dům od domu  a tam, kde našli muže, kteří neměli podepsanou tzv. Volkslistu, tedy  nebyli přihlášeni k německé národnosti, tak je okamžitě vyvlekli ven. Vyvlekli  je ven, vytáhli je na pole nebo k lesu, řekli jim, ať se rozběhnou. Oni se  rozběhli, aby to vypadalo, že utíkají a samozřejmě ti agresoři připravení,  mocně posilnění alkoholem, je zastřelili do týla. Takže takovýmto způsobem  popravili 36 zcela nevinných lidí.“</w:t>
      </w:r>
    </w:p>
    <w:p>
      <w:pPr/>
      <w:r>
        <w:rPr/>
        <w:t xml:space="preserve">Symbolem životické tragédie a faktu, že za války trpí  zejména civilisté a nevinní lidé, je tato socha - Matka ze Životic. Aktuálně vedení Muzea Těšínska připravilo u památníku  novinku – panelovou výstavu.</w:t>
      </w:r>
    </w:p>
    <w:p>
      <w:pPr/>
      <w:r>
        <w:rPr>
          <w:b w:val="1"/>
          <w:bCs w:val="1"/>
        </w:rPr>
        <w:t xml:space="preserve">Lenka Ježová Bichlerová, mluvčí</w:t>
      </w:r>
      <w:r>
        <w:rPr>
          <w:b w:val="1"/>
          <w:bCs w:val="1"/>
        </w:rPr>
        <w:t xml:space="preserve">Muzea Těšínska</w:t>
      </w:r>
      <w:r>
        <w:rPr/>
        <w:t xml:space="preserve">:  „Máme tady 7 panelů oboustranných, takže lidé, kteří se nedostanou do  expozice, mohou si prohlédnout vlastně ty základní informace tady na této  výstavě.“</w:t>
      </w:r>
    </w:p>
    <w:p>
      <w:pPr/>
      <w:r>
        <w:rPr/>
        <w:t xml:space="preserve">V roce 2024 realizoval spolek Životice Sobě také naučnou  stezku Životické tragédie. </w:t>
      </w:r>
    </w:p>
    <w:p>
      <w:pPr/>
      <w:r>
        <w:rPr/>
        <w:t xml:space="preserve">---</w:t>
      </w:r>
    </w:p>
    <w:p>
      <w:pPr>
        <w:pStyle w:val="Heading1"/>
      </w:pPr>
      <w:r>
        <w:rPr>
          <w:sz w:val="36"/>
          <w:szCs w:val="36"/>
        </w:rPr>
        <w:t xml:space="preserve">Nový Jičín uctil rodáka, ovlivnil automobilové závody</w:t>
      </w:r>
    </w:p>
    <w:p>
      <w:pPr/>
      <w:r>
        <w:rPr>
          <w:b w:val="1"/>
          <w:bCs w:val="1"/>
        </w:rPr>
        <w:t xml:space="preserve">Klub rodáků a přátel Nového Jičína připomněl výročí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pomníku, který Klub rodáků a přátel nechal umístit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v letech 70. v důsledku asanace byly ty domy zbořeny, připomněl Klub rodáků v roce 2010 instalací právě tohoto Trojpomníku významné osobnosti, které se v té uličce narodily.”</w:t>
      </w:r>
    </w:p>
    <w:p>
      <w:pPr/>
      <w:r>
        <w:rPr/>
        <w:t xml:space="preserve">Alfred Neubauer se zde narodil v roce 1891, zemřel 22. srpna 1980 ve Stuttgartu.</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w:t>
      </w:r>
    </w:p>
    <w:p>
      <w:pPr/>
      <w:r>
        <w:rPr/>
        <w:t xml:space="preserve">---</w:t>
      </w:r>
    </w:p>
    <w:p>
      <w:pPr/>
      <w:r>
        <w:rPr/>
        <w:t xml:space="preserve">FAJNA ZASTÁVKA OŽIVÍ KUNČIČKY</w:t>
      </w:r>
    </w:p>
    <w:p>
      <w:pPr/>
      <w:r>
        <w:rPr/>
        <w:t xml:space="preserve">Ostravští zastupitelé schválili 200tisícovou dotaci na projekt Fajna zastávka před kostelem sv. Antonína v Kunčičkách. Prostor s tramvajovým vozem doplní terasa, pódium, ohniště, zeleň i herní prvky, vše s podporou místních dobrovolníků. Spolek Slezská lilie chce vytvořit přirozené centrum komunitního života pro všechny generace.</w:t>
      </w:r>
    </w:p>
    <w:p>
      <w:pPr/>
      <w:r>
        <w:rPr/>
        <w:t xml:space="preserve">---</w:t>
      </w:r>
    </w:p>
    <w:p>
      <w:pPr>
        <w:pStyle w:val="Heading1"/>
      </w:pPr>
      <w:r>
        <w:rPr>
          <w:sz w:val="36"/>
          <w:szCs w:val="36"/>
        </w:rPr>
        <w:t xml:space="preserve">Piloti Red Arrows navštívili PORG International School</w:t>
      </w:r>
    </w:p>
    <w:p>
      <w:pPr/>
      <w:r>
        <w:rPr>
          <w:b w:val="1"/>
          <w:bCs w:val="1"/>
        </w:rPr>
        <w:t xml:space="preserve">PORG International School v Ostravě přivítala mimořádné hosty – piloty slavné britské akrobatické skupiny Red Arrows. Tito špičkoví letci patří k absolutní světové elitě. Red Arrows už více než 60 let uchvacují diváky po celém světě svými přesnými formacemi a dechberoucími akrobatickými prvky.</w:t>
      </w:r>
    </w:p>
    <w:p>
      <w:pPr/>
      <w:r>
        <w:rPr/>
        <w:t xml:space="preserve">Do Ostravy zavítali jen pár dní poté, co nad Windsorem předváděli své umění před králem Karlem III. a prezidentem USA Donaldem Trumpem. Ve Vítkovicích se piloti setkali s žáky britské školy PORG International, kde vyprávěli o své práci i náročných trénincích.</w:t>
      </w:r>
    </w:p>
    <w:p>
      <w:pPr/>
      <w:r>
        <w:rPr>
          <w:b w:val="1"/>
          <w:bCs w:val="1"/>
        </w:rPr>
        <w:t xml:space="preserve">Tom Hansford, velitel letky, RAF aerobatic team The Red Arrows</w:t>
      </w:r>
      <w:r>
        <w:rPr/>
        <w:t xml:space="preserve">: “Nejtěžší je první let a zvládnutí akrobatických manévrů ve velmi těsné formaci. Postupně se tým stmeluje, protože na sebe musíme stoprocentně spoléhat – jde o naši bezpečnost i o to, aby vystoupení vypadalo dokonale. Mezi akrobatickými piloty funguje nějaká přátelská rivalita a piloty RAF odlišuje to, že jsou k sobě nejblíž, jsou barevní a je jich 9.”</w:t>
      </w:r>
    </w:p>
    <w:p>
      <w:pPr/>
      <w:r>
        <w:rPr>
          <w:b w:val="1"/>
          <w:bCs w:val="1"/>
        </w:rPr>
        <w:t xml:space="preserve">Emily Muir</w:t>
      </w:r>
      <w:r>
        <w:rPr/>
        <w:t xml:space="preserve">, </w:t>
      </w:r>
      <w:r>
        <w:rPr>
          <w:b w:val="1"/>
          <w:bCs w:val="1"/>
        </w:rPr>
        <w:t xml:space="preserve">letecký specialista,</w:t>
      </w:r>
      <w:r>
        <w:rPr>
          <w:b w:val="1"/>
          <w:bCs w:val="1"/>
        </w:rPr>
        <w:t xml:space="preserve">RAF aerobatic team The Red Arrows</w:t>
      </w:r>
      <w:r>
        <w:rPr/>
        <w:t xml:space="preserve">: “Naše povinnosti zahrnují všechno – od přípravy kouřových náplní až po dohled nad bezpečností. Je to náročné, ale skvělý pocit, když se vše podaří.”</w:t>
      </w:r>
    </w:p>
    <w:p>
      <w:pPr/>
      <w:r>
        <w:rPr>
          <w:b w:val="1"/>
          <w:bCs w:val="1"/>
        </w:rPr>
        <w:t xml:space="preserve">anketa: žáci </w:t>
      </w:r>
      <w:r>
        <w:rPr>
          <w:b w:val="1"/>
          <w:bCs w:val="1"/>
        </w:rPr>
        <w:t xml:space="preserve">PORG International School Ostrava</w:t>
      </w:r>
      <w:r>
        <w:rPr>
          <w:b w:val="1"/>
          <w:bCs w:val="1"/>
        </w:rPr>
        <w:t xml:space="preserve">: </w:t>
      </w:r>
      <w:r>
        <w:rPr/>
        <w:t xml:space="preserve">“Zaujalo mě, že můžou létat jen chviličku a taky, že je tam tolik lidí, kteří pracují na těch letadlech.”</w:t>
      </w:r>
    </w:p>
    <w:p>
      <w:pPr/>
      <w:r>
        <w:rPr/>
        <w:t xml:space="preserve">“Mě se nejvíc líbilo jak létají a ty barvy jak pouštěli.”</w:t>
      </w:r>
    </w:p>
    <w:p>
      <w:pPr/>
      <w:r>
        <w:rPr/>
        <w:t xml:space="preserve">“Jak budu velká, chci být jako oni a pracovat s letadly.” </w:t>
      </w:r>
    </w:p>
    <w:p>
      <w:pPr/>
      <w:r>
        <w:rPr>
          <w:b w:val="1"/>
          <w:bCs w:val="1"/>
        </w:rPr>
        <w:t xml:space="preserve">Barbora Gazdová,</w:t>
      </w:r>
      <w:r>
        <w:rPr>
          <w:b w:val="1"/>
          <w:bCs w:val="1"/>
        </w:rPr>
        <w:t xml:space="preserve">ředitelka, PORG International School Ostrava</w:t>
      </w:r>
      <w:r>
        <w:rPr/>
        <w:t xml:space="preserve">: “Je nám velkou ctí, že nás v PORG International navštívila legendární Red Arrows. Vyzdobili jsme školu letadly, tady můžete vidět za mnou nějaké práce dětí, měli jsme vyzdobená okna, samozřejmě nemohli chybět ani anglické vlaječky.”</w:t>
      </w:r>
    </w:p>
    <w:p>
      <w:pPr/>
      <w:r>
        <w:rPr/>
        <w:t xml:space="preserve">Setkání s elitními piloty Red Arrows bylo pro děti nejen inspirací, ale i jedinečným zážitkem, na který budou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2026-03-07T18:05:15+01:00</dcterms:created>
  <dcterms:modified xsi:type="dcterms:W3CDTF">2026-03-07T18:05:15+01:00</dcterms:modified>
</cp:coreProperties>
</file>

<file path=docProps/custom.xml><?xml version="1.0" encoding="utf-8"?>
<Properties xmlns="http://schemas.openxmlformats.org/officeDocument/2006/custom-properties" xmlns:vt="http://schemas.openxmlformats.org/officeDocument/2006/docPropsVTypes"/>
</file>