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Po pauze se ve Frýdlantě opět konal duatlon</w:t>
      </w:r>
    </w:p>
    <w:p>
      <w:pPr/>
      <w:r>
        <w:rPr>
          <w:b w:val="1"/>
          <w:bCs w:val="1"/>
        </w:rPr>
        <w:t xml:space="preserve">Do centra města se po dvouleté pauze vrátil frýdlantský duatlon. Letošní 8. ročník nabídl vedle hlavního závodu i rodinný program a juniorské běhy.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„Frýdlantský duatlon je akce, která se konala ve městě tradičně pravidelně, ale vlastně dva roky neprobíhala. V letošním roce je tato akce podpořena i z přeshraniční spolupráce, za což jsme moc rádi. A po dvouleté odmlce tedy opět odstartujeme frýdlantský duatlon, což je ten hlavní závod, ale není to jenom o něm samotném. Máme tady i rodinný běh, juniorské běhy a podobně.“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„Frýdlantský duatlon, letos 8. ročník tohohle závodu, který se skládá z běhu, kola a běhu, je určený pro širokou veřejnost. Proto jsme přizpůsobili tratě tak, aby si to mohl vyzkoušet každý. 4,5 km běhu, 18 km na kole a 2,5 km běhu s jediným brodem je úplně jednoduchá záležitost pro všechny, kteří se chtějí hýbat a nechtějí sedět doma.“</w:t>
      </w:r>
    </w:p>
    <w:p>
      <w:pPr/>
      <w:r>
        <w:rPr/>
        <w:t xml:space="preserve">Do akce se zapojily stovky sportovců i dětí, kteří si vyzkoušeli tratě kombinující běh a cyklistiku v okolí řeky Ostravice.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„Ten duatlon jsme rozdělili na dvě části, pro dvě kategorie – pro jednotlivce i štafety. Kdo si netroufá sám absolvovat obě disciplíny, může se domluvit s parťákem a absolvovat to ve dvou. To znamená, že si to rozdělí: jeden běží a druhý jede na kole.“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„Součástí Frýdlantského duatlonu je i rodinný program pro děti. Je začátek školního roku, takže je to pro ně hezký start. Je tady spousta atraktivit a stánků, u kterých můžou sbírat body a razítka, a potom samozřejmě získat ocenění.“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„Do závodu jsme přidali také závody pro děti a mládež, aby je rodiče mohli přivést a vyzkoušet si se svými ratolestmi krátký úsek – dva kilometry a kilometr běhu. Zapojily se tak celé rodiny s malými dětmi i junioři do 16 let, kteří už měli delší trať. Letošní trasa vede po zpevněných i lesních cestách, nechybí přírodní úseky. Vede pod Staškovem, Ostrou, Malenovicemi a také kolem řeky Ostravice v protiproudu, kde si závodníci mohli užít krásné pohledy na řeku.“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3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2026-08-26T11:30:05+02:00</dcterms:created>
  <dcterms:modified xsi:type="dcterms:W3CDTF">2026-08-26T11:30:05+02:00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