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25.9.2025,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Frýdeckomístecký expres</w:t>
      </w:r>
    </w:p>
    <w:p>
      <w:pPr>
        <w:pStyle w:val="Heading1"/>
      </w:pPr>
      <w:r>
        <w:rPr>
          <w:sz w:val="36"/>
          <w:szCs w:val="36"/>
        </w:rPr>
        <w:t xml:space="preserve">F-M splnil letošní téma Evropského týdne mobility</w:t>
      </w:r>
    </w:p>
    <w:p>
      <w:pPr/>
      <w:r>
        <w:rPr>
          <w:b w:val="1"/>
          <w:bCs w:val="1"/>
        </w:rPr>
        <w:t xml:space="preserve">Mobilita pro všechny. To bylo téma letošního Evropského týdne mobility. Jeho poselstvím byla doprava, která je přístupná, cenově přijatelná, bezpečná a udržitelná. Frýdek-Místek všechna tato kritéria splňuje a stále pracuje na rozvoji mobility dostupné pro všechny.</w:t>
      </w:r>
    </w:p>
    <w:p>
      <w:pPr/>
      <w:r>
        <w:rPr/>
        <w:t xml:space="preserve">Evropský týden mobility letos probíhal od 16. do 22. září.  Jeho cílem je maximálně motivovat lidi, města i organizace ke změně. Jezdit  MHD, na kole nebo chodit pěšky. </w:t>
      </w:r>
    </w:p>
    <w:p>
      <w:pPr/>
      <w:r>
        <w:rPr>
          <w:b w:val="1"/>
          <w:bCs w:val="1"/>
        </w:rPr>
        <w:t xml:space="preserve">Jakub Vyvial, ředitel divize osobní dopravy Transdev  Slezsko: </w:t>
      </w:r>
      <w:r>
        <w:rPr/>
        <w:t xml:space="preserve">„Každoročně je vyhlašován Evropský týden mobility, který má  nějaká podtémata pro ten daný rok. V podstatě jde o podporu veřejné dopravy na  úkor individuální. A letošní témata jsou Doprava, která myslí na všechny, bez  bariér. Což ve Frýdku-Místku určitě splňujeme právě v tom, že celý vozový park  je buďto částečně nebo plně nízkopodlažní.“</w:t>
      </w:r>
    </w:p>
    <w:p>
      <w:pPr/>
      <w:r>
        <w:rPr/>
        <w:t xml:space="preserve">Dalším tématem byla rozmanitost, cenová dostupnost a  spolehlivost. V tom patří místní MHD dokonce k evropským výjimkám.</w:t>
      </w:r>
    </w:p>
    <w:p>
      <w:pPr/>
      <w:r>
        <w:rPr>
          <w:b w:val="1"/>
          <w:bCs w:val="1"/>
        </w:rPr>
        <w:t xml:space="preserve">Jakub Vyvial, ředitel divize osobní dopravy Transdev  Slezsko: </w:t>
      </w:r>
      <w:r>
        <w:rPr/>
        <w:t xml:space="preserve">„Frýdecko-místecká MHD je pro cestující v zásadě zdarma. Za  předpokladu, že splní určité podmínky a zařídí si roční kupon. Takže ta podpora  města ve veřejném cestování je na evropské poměry opravdu nebývalá. Dalším  tématem je zapojení celé komunity. To je zase místní kontext, kdy město  Frýdek-Místek podporuje městskou hromadnou dopravu i do území jiných měst. V  podstatě systém MHD zajišťuje střed města až po úpatí Beskyd a podobně.</w:t>
      </w:r>
      <w:r>
        <w:rPr>
          <w:i w:val="1"/>
          <w:iCs w:val="1"/>
        </w:rPr>
        <w:t xml:space="preserve">“</w:t>
      </w:r>
    </w:p>
    <w:p>
      <w:pPr/>
      <w:r>
        <w:rPr/>
        <w:t xml:space="preserve">Posledním tématem je místní regionální metropolitní téma,  kdy jde o úsilí podporovat celou veřejnou dopravu na úkor individuální. Právě  pro snížení imisní zátěže města.</w:t>
      </w:r>
    </w:p>
    <w:p>
      <w:pPr/>
      <w:r>
        <w:rPr>
          <w:b w:val="1"/>
          <w:bCs w:val="1"/>
        </w:rPr>
        <w:t xml:space="preserve">Lukáš Slíva (KDU-ČSL/SPOLU), náměstek primátora  Frýdku-Místku:</w:t>
      </w:r>
      <w:r>
        <w:rPr/>
        <w:t xml:space="preserve"> „My jako město Frýdek-Místek tuto iniciativu podporujeme.  Snažíme se podporovat dostupnou síť městské hromadné dopravy. V minulém roce k  tomu výraznou měrou přispěla také flotila bezemisních, moderních a ekologických  autobusů od společnosti Transdev, které jezdí po městě.</w:t>
      </w:r>
      <w:r>
        <w:rPr>
          <w:i w:val="1"/>
          <w:iCs w:val="1"/>
        </w:rPr>
        <w:t xml:space="preserve">“</w:t>
      </w:r>
    </w:p>
    <w:p>
      <w:pPr/>
      <w:r>
        <w:rPr>
          <w:b w:val="1"/>
          <w:bCs w:val="1"/>
        </w:rPr>
        <w:t xml:space="preserve">Jakub Vyvial, ředitel divize osobní dopravy Transdev  Slezsko: </w:t>
      </w:r>
      <w:r>
        <w:rPr/>
        <w:t xml:space="preserve">„V loňském roce jsme koupili 12 elektrobusů, které jsou plně  nízkopodlažní a bezemisní. Jejich dobíjení probíhá pomocí solárních panelů v  našich závodech, což splňuje kritéria pro zařazení Frýdku-Místku mezi významná  města v rámci letošního Evropského týdne mobility.“</w:t>
      </w:r>
    </w:p>
    <w:p>
      <w:pPr/>
      <w:r>
        <w:rPr>
          <w:b w:val="1"/>
          <w:bCs w:val="1"/>
        </w:rPr>
        <w:t xml:space="preserve">Lukáš Slíva (KDU-ČSL/SPOLU), náměstek primátora  Frýdku-Místku:</w:t>
      </w:r>
      <w:r>
        <w:rPr>
          <w:i w:val="1"/>
          <w:iCs w:val="1"/>
        </w:rPr>
        <w:t xml:space="preserve">„</w:t>
      </w:r>
      <w:r>
        <w:rPr/>
        <w:t xml:space="preserve">Je zde také zajišťována služba sdílených kol ve spolupráci  se společností Nextbike, která je čím dál tím více oblíbená. Dále se snažíme  pořádat různé výzvy, jako je jarní a podzimní výzva 10 000 kroků. Nedávno v  létě jsme podpořili také aktivní chůzi projektem Nordic Walking, takže se jako  město opravdu snažíme.</w:t>
      </w:r>
      <w:r>
        <w:rPr>
          <w:i w:val="1"/>
          <w:iCs w:val="1"/>
        </w:rPr>
        <w:t xml:space="preserve">“</w:t>
      </w:r>
    </w:p>
    <w:p>
      <w:pPr/>
      <w:r>
        <w:rPr/>
        <w:t xml:space="preserve">Frýdek-Místek tak dokonale splnil letošní téma Evropského  týdne mobility. Příkladně ukazuje, že udržitelná doprava může být dostupná  skutečně pro všechny.</w:t>
      </w:r>
    </w:p>
    <w:p>
      <w:pPr/>
      <w:r>
        <w:rPr/>
        <w:t xml:space="preserve">---</w:t>
      </w:r>
    </w:p>
    <w:p>
      <w:pPr>
        <w:pStyle w:val="Heading1"/>
      </w:pPr>
      <w:r>
        <w:rPr>
          <w:sz w:val="36"/>
          <w:szCs w:val="36"/>
        </w:rPr>
        <w:t xml:space="preserve">Nový vizuál klubu FK F-M navazuje na tradici Valcířů</w:t>
      </w:r>
    </w:p>
    <w:p>
      <w:pPr/>
      <w:r>
        <w:rPr>
          <w:b w:val="1"/>
          <w:bCs w:val="1"/>
        </w:rPr>
        <w:t xml:space="preserve">Fotbal ve Frýdku-Místku má novou tvář. Domácí klub představil nové logo a identitu, která se hlásí k tradici místních Válcoven plechu. Nové vedení tím chce dát jasně najevo, že nastal čas změny a návratu důvěry fanoušků.</w:t>
      </w:r>
    </w:p>
    <w:p>
      <w:pPr/>
      <w:r>
        <w:rPr/>
        <w:t xml:space="preserve">FK Frýdek-Místek se rozhodl odlišit od 99 % českých  fotbalových klubů. Má novou identitu a logo klubu, které bylo pokřtěno na  začátku utkání 3. kola fotbalového poháru.</w:t>
      </w:r>
    </w:p>
    <w:p>
      <w:pPr/>
      <w:r>
        <w:rPr>
          <w:b w:val="1"/>
          <w:bCs w:val="1"/>
        </w:rPr>
        <w:t xml:space="preserve">Radek Šmíd, předseda FK Frýdek-Místek: </w:t>
      </w:r>
      <w:r>
        <w:rPr/>
        <w:t xml:space="preserve">„Tohle logo je naše historie klubu, která je více než  stoletá, navazujeme na Karlovu huť. A s tím je to spojené. V Karlově  huti pracovali Valcíři, proto ten Valcíř.“</w:t>
      </w:r>
    </w:p>
    <w:p>
      <w:pPr/>
      <w:r>
        <w:rPr/>
        <w:t xml:space="preserve">Postava dělníka "valcíře" v logotypu je silným  symbolem poctivé práce, odhodlání a vytrvalosti. Tyto hodnoty chce do klubu  přinést i nové vedení.</w:t>
      </w:r>
    </w:p>
    <w:p>
      <w:pPr/>
      <w:r>
        <w:rPr>
          <w:b w:val="1"/>
          <w:bCs w:val="1"/>
        </w:rPr>
        <w:t xml:space="preserve">Radek Šmíd, předseda FK Frýdek-Místek: </w:t>
      </w:r>
      <w:r>
        <w:rPr/>
        <w:t xml:space="preserve">„Vize do budoucna jsou hrát dobrý fotbal, nejlépe co nejvýše  v tabulce a v budoucnu se pokusit porvat o postup do druhé ligy.“</w:t>
      </w:r>
    </w:p>
    <w:p>
      <w:pPr/>
      <w:r>
        <w:rPr>
          <w:b w:val="1"/>
          <w:bCs w:val="1"/>
        </w:rPr>
        <w:t xml:space="preserve">Petr Korč (Naše Město F-M), primátor Frýdku-Místku:</w:t>
      </w:r>
      <w:r>
        <w:rPr/>
        <w:t xml:space="preserve"> „My jako město bedlivě sledujeme to, co se děje tady na  Stovkách. Fotbalový klub získal nové vedení, které se definitivně odstřihlo od  toho minulého a vypadá to, že i finančně se dokázal vyrovnat s některými  závazky z minulosti.“</w:t>
      </w:r>
    </w:p>
    <w:p>
      <w:pPr/>
      <w:r>
        <w:rPr>
          <w:b w:val="1"/>
          <w:bCs w:val="1"/>
        </w:rPr>
        <w:t xml:space="preserve">David Hejneš, jednatel Sportplex F-M:</w:t>
      </w:r>
      <w:r>
        <w:rPr/>
        <w:t xml:space="preserve"> „My jsme od letošního roku majiteli celých areálů Stovek,  město nám je svěřilo do majetku. Takže se o ně budeme starat jako o další  střediska, která máme na Sportplexu, aby ten areál vzkvétal, aby ta spolupráce  fotbalového klubu, města a městské společnosti Sportplex dobře fungovala.“</w:t>
      </w:r>
    </w:p>
    <w:p>
      <w:pPr/>
      <w:r>
        <w:rPr/>
        <w:t xml:space="preserve">V samotném pohárovém utkání hostili domácí prvoligové  Pardubice. Hned v úvodu šli Valcíři do vedení, ale nakonec prohráli  v prodloužení 1:2. Frýdek-Místek se tak bude dál soustředit na nejlepší  umístění ve třetí lize bez současných změn v kádru.</w:t>
      </w:r>
    </w:p>
    <w:p>
      <w:pPr/>
      <w:r>
        <w:rPr>
          <w:b w:val="1"/>
          <w:bCs w:val="1"/>
        </w:rPr>
        <w:t xml:space="preserve">Radek Šmíd, předseda FK Frýdek-Místek: </w:t>
      </w:r>
      <w:r>
        <w:rPr/>
        <w:t xml:space="preserve">„Momentálně máme full stav. Teď o tom neuvažujeme, protože  skončil přestupní termín, který je nově až v lednu. A spíš se můžeme bavit  až do další sezóny. Náš tým je myslíme si velice dobře složený. Tím, že některá  zranění ho limitují, ale to asi mají všechny týmy, ve sportu je to normální.“</w:t>
      </w:r>
    </w:p>
    <w:p>
      <w:pPr/>
      <w:r>
        <w:rPr>
          <w:b w:val="1"/>
          <w:bCs w:val="1"/>
        </w:rPr>
        <w:t xml:space="preserve">Petr Korč (Naše Město F-M), primátor Frýdku-Místku:</w:t>
      </w:r>
      <w:r>
        <w:rPr/>
        <w:t xml:space="preserve"> „Já přeji klubu, aby získával další partnery a přeji mu, aby  s novým vizuálem přišel i restart, přišla nová energie a aby se na  stovkách fotbalu dařilo. A aby Lipina, pokud možno, postoupila do vyšší soutěže  a my jako město jsme mohli být u toho.“</w:t>
      </w:r>
    </w:p>
    <w:p>
      <w:pPr/>
      <w:r>
        <w:rPr/>
        <w:t xml:space="preserve">Změna identity má symbolizovat nový začátek a návrat důvěry  fanoušků. Cílem je vrátit lidem z města i okolí klub, na který mohou být  hrdí.</w:t>
      </w:r>
    </w:p>
    <w:p>
      <w:pPr/>
      <w:r>
        <w:rPr/>
        <w:t xml:space="preserve">---</w:t>
      </w:r>
    </w:p>
    <w:p>
      <w:pPr>
        <w:pStyle w:val="Heading1"/>
      </w:pPr>
      <w:r>
        <w:rPr>
          <w:sz w:val="36"/>
          <w:szCs w:val="36"/>
        </w:rPr>
        <w:t xml:space="preserve">Putovní výstava k pěstounství inspiruje k zamyšlení</w:t>
      </w:r>
    </w:p>
    <w:p>
      <w:pPr/>
      <w:r>
        <w:rPr>
          <w:b w:val="1"/>
          <w:bCs w:val="1"/>
        </w:rPr>
        <w:t xml:space="preserve">Prostranství před křížovým podchodem ve Frýdku-Místku se proměnilo v otevřenou galerii. Putovní výstava „Konečně doma“ přibližuje téma náhradní rodinné péče a nabízí příběhy dětí, které našly svůj nový domov. Zároveň má být inspirací pro případné zájemce o pěstounství.</w:t>
      </w:r>
    </w:p>
    <w:p>
      <w:pPr/>
      <w:r>
        <w:rPr/>
        <w:t xml:space="preserve">Deset panelů, které představují několik příběhů dětí bez  rodičů. Jak jim v životě pomohla náhradní rodinná péče a jak je důležitá.  O tom si můžete krátce přečíst u křížového podchodu ve Frýdku-Místku. </w:t>
      </w:r>
    </w:p>
    <w:p>
      <w:pPr/>
      <w:r>
        <w:rPr>
          <w:b w:val="1"/>
          <w:bCs w:val="1"/>
        </w:rPr>
        <w:t xml:space="preserve">Marcel Sikora (KDU-ČSL/SPOLU), náměstek primátora  Frýdku-Místku:</w:t>
      </w:r>
      <w:r>
        <w:rPr/>
        <w:t xml:space="preserve"> „Odbor sociálních služeb připravil výstavu o náhradní  rodinné péči s názvem „Konečně doma“. Výstava přibližuje téma náhradního  rodičovství a mohla by být motivací pro ty, kteří zatím nenašli odvahu pomoci  dětem vyrůstajícím v dětských domovech. Chceme těmito fotografiemi ukázat  široké veřejnosti, co všechno znamená poskytnout dítěti bezpečné zázemí, lásku  a možnost vyrůstat v rodině.“</w:t>
      </w:r>
    </w:p>
    <w:p>
      <w:pPr/>
      <w:r>
        <w:rPr>
          <w:b w:val="1"/>
          <w:bCs w:val="1"/>
        </w:rPr>
        <w:t xml:space="preserve">Eva Hrbáčková, vedoucí odboru sociálních služeb:</w:t>
      </w:r>
      <w:r>
        <w:rPr/>
        <w:t xml:space="preserve"> „Fotografie a úryvky z knihy Náhradka mluví o tom, jak  důležité je pro dítě vyrůstat v láskyplném a bezpečném prostředí. Náhradní  rodinná péče dává dětem šanci získat nový domov. To je i posláním této výstavy.  Proto prosím, přijďte a inspirujte se příběhy, které vyprávějí, že domov je  tam, kde žijí lidé.“</w:t>
      </w:r>
    </w:p>
    <w:p>
      <w:pPr/>
      <w:r>
        <w:rPr/>
        <w:t xml:space="preserve">Autorem knihy Náhradka – Každé dítě by mělo vyrůstat doma je  Barbora Postránecká. Cílem je ukázat, že pěstounství a adopce nejsou jen  administrativní proces, ale především cesta, která dokáže zásadně proměnit  život dítěte i celé rodiny.</w:t>
      </w:r>
    </w:p>
    <w:p>
      <w:pPr/>
      <w:r>
        <w:rPr>
          <w:b w:val="1"/>
          <w:bCs w:val="1"/>
        </w:rPr>
        <w:t xml:space="preserve">Marcel Sikora (KDU-ČSL/SPOLU), náměstek primátora  Frýdku-Místku: </w:t>
      </w:r>
      <w:r>
        <w:rPr/>
        <w:t xml:space="preserve">„V poslední době jsme spustili informační kampaň, která má  za cíl zvýšit povědomí o pěstounské péči a získat nové pěstouny. Chtěl bych  ocenit a poděkovat všem stávajícím pěstounům. Díky nim nemusí být děti v  dětských domovech, kde jsou sice materiálně zajištěny, ale chybí jim to  nejdůležitější – láska nejbližších. A tu jim pěstouni mohou nabídnout.“</w:t>
      </w:r>
    </w:p>
    <w:p>
      <w:pPr/>
      <w:r>
        <w:rPr>
          <w:b w:val="1"/>
          <w:bCs w:val="1"/>
        </w:rPr>
        <w:t xml:space="preserve">Eva Hrbáčková, vedoucí odboru sociálních služeb:</w:t>
      </w:r>
      <w:r>
        <w:rPr/>
        <w:t xml:space="preserve"> „Pokud by vás zajímalo cokoli dalšího, kontaktujte odbor  sociálních služeb. Budeme vám nápomocní radou i vysvětlením, pokud byste měli  zájem jakýmkoli způsobem se v oblasti náhradní rodinné péče angažovat. Ať už je  to podání žádosti o pěstounství, adopce nebo třeba hostitelství, kdy poskytnete  dítěti z dětského domova možnost trávit svůj volný čas jinak a navázat s ním  vztah.“</w:t>
      </w:r>
    </w:p>
    <w:p>
      <w:pPr/>
      <w:r>
        <w:rPr/>
        <w:t xml:space="preserve">Výstava bude k vidění už jen do konce září. Kolemjdoucí  se mohou zastavit a prohlédnout si příběhy vystavené na panelech, ale i hledat  vlastní inspiraci, zda se sami nezapojit do pomoci.</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frydeckomistecky-expres/frydeckomistecky-expres-25-09-2025-16-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2026-04-02T21:21:33+02:00</dcterms:created>
  <dcterms:modified xsi:type="dcterms:W3CDTF">2026-04-02T21:21:33+02:00</dcterms:modified>
</cp:coreProperties>
</file>

<file path=docProps/custom.xml><?xml version="1.0" encoding="utf-8"?>
<Properties xmlns="http://schemas.openxmlformats.org/officeDocument/2006/custom-properties" xmlns:vt="http://schemas.openxmlformats.org/officeDocument/2006/docPropsVTypes"/>
</file>