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vítání občánků v Palkovicích</w:t>
      </w:r>
    </w:p>
    <w:p>
      <w:pPr/>
      <w:r>
        <w:rPr>
          <w:b w:val="1"/>
          <w:bCs w:val="1"/>
        </w:rPr>
        <w:t xml:space="preserve">Obec Palkovice se společně s Myslíkem úspěšně rozrůstá a přibývá také mladých rodin. Palkovice už musely navýšit kapacitu mateřské školy a chystají modernizaci základní školy.</w:t>
      </w:r>
    </w:p>
    <w:p>
      <w:pPr/>
      <w:r>
        <w:rPr/>
        <w:t xml:space="preserve">O vysoké porodnosti svědčí počet dětí, které se účastní slavnostního vítání v obřadní síni obecního úřadu.</w:t>
      </w:r>
    </w:p>
    <w:p>
      <w:pPr/>
      <w:r>
        <w:rPr>
          <w:b w:val="1"/>
          <w:bCs w:val="1"/>
        </w:rPr>
        <w:t xml:space="preserve">Jan a Adriana Obadalovi, rodiče malého Timothyho:</w:t>
      </w:r>
      <w:r>
        <w:rPr/>
        <w:t xml:space="preserve"> “Těšíme se, těšíme se moc. Pocházíme z Palkovic, teď jsme se vrátili po nějaké době, kdy jsme žili mimo Palkovice. Takže jsme zpátky doma. Jsme zvědaví, co od toho máme čekat. Je to naše poprvé, takže se moc těšíme.”</w:t>
      </w:r>
    </w:p>
    <w:p>
      <w:pPr/>
      <w:r>
        <w:rPr>
          <w:b w:val="1"/>
          <w:bCs w:val="1"/>
        </w:rPr>
        <w:t xml:space="preserve">Karla Menšíková, předsedkyně Komise pro občanské záležitosti:</w:t>
      </w:r>
      <w:r>
        <w:rPr/>
        <w:t xml:space="preserve"> “Vítání občánků v Palkovicích je nejkrásnější záležitost v roce, kdy vítáme občánky do života obce Palkovice a Myslík. Dnes nám sice počasí nepřálo, je deštivé, ale budeme mít 24 občánků, které vítáme. Máme 12 chlapců a 12 děvčat. Přejeme jim do života hodně zdraví, štěstí, lásky a v listopadu možná budeme dělat další vítání občánků podle počtu dětí.”</w:t>
      </w:r>
    </w:p>
    <w:p>
      <w:pPr/>
      <w:r>
        <w:rPr/>
        <w:t xml:space="preserve">Protože by se všechny rodiny do obřadní síně společně nevyšly, je slavnostní vítání rozděleno na tři části.</w:t>
      </w:r>
    </w:p>
    <w:p>
      <w:pPr/>
      <w:r>
        <w:rPr>
          <w:b w:val="1"/>
          <w:bCs w:val="1"/>
        </w:rPr>
        <w:t xml:space="preserve">Karla Menšíková, předsedkyně Komise pro občanské záležitosti: </w:t>
      </w:r>
      <w:r>
        <w:rPr/>
        <w:t xml:space="preserve">“Vítání občánků pořádá komise pro občanské záležitosti. Vítání máme rozděleno na tři části, od 10 do 11, od 11 do 12 a od 12 do 13 hodin. Potom zveme občany s dětmi na malé občerstvení a prohlídku obecního úřadu.”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2026-02-20T07:22:13+01:00</dcterms:created>
  <dcterms:modified xsi:type="dcterms:W3CDTF">2026-02-20T07:22:13+01:00</dcterms:modified>
</cp:coreProperties>
</file>

<file path=docProps/custom.xml><?xml version="1.0" encoding="utf-8"?>
<Properties xmlns="http://schemas.openxmlformats.org/officeDocument/2006/custom-properties" xmlns:vt="http://schemas.openxmlformats.org/officeDocument/2006/docPropsVTypes"/>
</file>