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na ozdravné pobyty vyčlenila přes 30 milionů kč</w:t>
      </w:r>
    </w:p>
    <w:p>
      <w:pPr/>
      <w:r>
        <w:rPr>
          <w:b w:val="1"/>
          <w:bCs w:val="1"/>
        </w:rPr>
        <w:t xml:space="preserve">I když je ovzduší v Ostravě výrazně lepší než bývalo v minulých letech, zejména v zimních měsících určitě stále není optimální. Město proto v minulosti zřídila fond, díky kterému každoročně vyjíždějí školy na čtrnácti denní ozdravné pobyty. Připraveno je přes 30 milionů korun.</w:t>
      </w:r>
    </w:p>
    <w:p>
      <w:pPr/>
      <w:r>
        <w:rPr/>
        <w:t xml:space="preserve">Ostrava vytvořila Fond pro děti ohrožené znečištěným ovzduším už v roce 2010. Původní myšlenka byla, že do něj budou přispívat i velcí znečišťovatelé. Ostrava postupně zvyšovala svůj příspěvek až k dnešním 31,5 milionům korun. Tyto peníze se rozdělují mezi školy, které v topné sezóně vysílají své žáky na ozdravné pobyty do hor.</w:t>
      </w:r>
    </w:p>
    <w:p>
      <w:pPr/>
      <w:r>
        <w:rPr>
          <w:b w:val="1"/>
          <w:bCs w:val="1"/>
        </w:rPr>
        <w:t xml:space="preserve">Aleš Boháč (Starostové pro Ostravu), náměstek primátora Ostravy: </w:t>
      </w:r>
      <w:r>
        <w:rPr/>
        <w:t xml:space="preserve">"Momentálně víme, že je přihlášeno 43 institucí, to znamená základní školy a předškolní vzdělávání. Více než 4200 dětí by mělo odjet za ovzduším, rekreací, sportem, pohybem v krajině a v lese."</w:t>
      </w:r>
    </w:p>
    <w:p>
      <w:pPr/>
      <w:r>
        <w:rPr/>
        <w:t xml:space="preserve">Děti vyrážejí především do Beskyd, na Dolní Moravu, do Jeseníků nebo na pomezí Jeseníků a Orlických hor. V minulém programu se ozdravných pobytů zúčastnilo přes 3 200 dětí. Mezi jimi i žáci ZŠ Halasova z Vítkovic.</w:t>
      </w:r>
    </w:p>
    <w:p>
      <w:pPr/>
      <w:r>
        <w:rPr>
          <w:b w:val="1"/>
          <w:bCs w:val="1"/>
        </w:rPr>
        <w:t xml:space="preserve">Jarmila Makúchová, zástupkyně ředitele ZŠ Halasova: </w:t>
      </w:r>
      <w:r>
        <w:rPr/>
        <w:t xml:space="preserve">"Využíváme dotace na ozdravný pobyt, využíváme to pro ozdravný pobyt pro druhý stupeň, kdy jezdíme do Beskyd na lyžařský výcvik. Druhou skupinou jsou děti z prvního stupně, kdy jezdíme do Jeseníku."</w:t>
      </w:r>
    </w:p>
    <w:p>
      <w:pPr/>
      <w:r>
        <w:rPr/>
        <w:t xml:space="preserve">Od založení fondu před 15 lety se podařilo do horských oblastí vyslat  již bezmála 40 tisíc dětí. Program je určen žákům mateřských i  základních škol, ale také studentům víceletých gymnázií.</w:t>
      </w:r>
    </w:p>
    <w:p>
      <w:pPr/>
      <w:r>
        <w:rPr/>
        <w:t xml:space="preserve">---</w:t>
      </w:r>
    </w:p>
    <w:p>
      <w:pPr>
        <w:pStyle w:val="Heading1"/>
      </w:pPr>
      <w:r>
        <w:rPr>
          <w:sz w:val="36"/>
          <w:szCs w:val="36"/>
        </w:rPr>
        <w:t xml:space="preserve">Superdávka startuje, pozor na termíny žádostí</w:t>
      </w:r>
    </w:p>
    <w:p>
      <w:pPr/>
      <w:r>
        <w:rPr>
          <w:b w:val="1"/>
          <w:bCs w:val="1"/>
        </w:rPr>
        <w:t xml:space="preserve">Zavedení nové superdávky má zjednodušit systém sociální podpory. Elektronická žádost je ale pro řadu žadatelů velmi složitá. V Havířově lidem pomáhá spolek Portavita a hlavně pracovníci úřadu práce.</w:t>
      </w:r>
    </w:p>
    <w:p>
      <w:pPr/>
      <w:r>
        <w:rPr/>
        <w:t xml:space="preserve">Dávky na bydlení, živobytí a děti se od 1. října sjednotily do jedné superdávky. Pokud je chtějí lidé pobírat i nadále, musí si podat do konce roku novou elektronickou žádost přes portál Jenda. To se týká i paní Renaty z Havířova, která je samoživitelka. Jelikož neví jak na to, požádala o pomoc spolek Portavita, který jí pomáhá s bydlením.</w:t>
      </w:r>
    </w:p>
    <w:p>
      <w:pPr/>
      <w:r>
        <w:rPr>
          <w:b w:val="1"/>
          <w:bCs w:val="1"/>
        </w:rPr>
        <w:t xml:space="preserve">paní Renata, žadatelka o superdávku: </w:t>
      </w:r>
      <w:r>
        <w:rPr/>
        <w:t xml:space="preserve">"Neumím dělat s těmi aplikacemi s internetem a moc tomu ani nerozumím a budu ráda, když mi někdo i pomůže. Budu muset dohledat všechny doklady, co po mě tady chtějí."</w:t>
      </w:r>
    </w:p>
    <w:p>
      <w:pPr/>
      <w:r>
        <w:rPr>
          <w:b w:val="1"/>
          <w:bCs w:val="1"/>
        </w:rPr>
        <w:t xml:space="preserve">Lukáš Staněk, sociální pracovník spolku Portavita: </w:t>
      </w:r>
      <w:r>
        <w:rPr/>
        <w:t xml:space="preserve">"Už to samotné přihlášení je docela náročné. Ne každý, ať už i ze starší populace, se dokáže přihlásit přes nějakou bankovní identitu. Aktuálně jim s tím pomáháme buď my, našim klientům, nebo pracovníci úřadu práce.”</w:t>
      </w:r>
    </w:p>
    <w:p>
      <w:pPr/>
      <w:r>
        <w:rPr/>
        <w:t xml:space="preserve">Kde jste si to vyřizovala?</w:t>
      </w:r>
    </w:p>
    <w:p>
      <w:pPr/>
      <w:r>
        <w:rPr>
          <w:b w:val="1"/>
          <w:bCs w:val="1"/>
        </w:rPr>
        <w:t xml:space="preserve">anketa: </w:t>
      </w:r>
      <w:r>
        <w:rPr/>
        <w:t xml:space="preserve">“Na úřadu práce tady v Havířově. No já nevím, jak to bude. Ona mi to tam vysvětlovala."</w:t>
      </w:r>
    </w:p>
    <w:p>
      <w:pPr/>
      <w:r>
        <w:rPr>
          <w:b w:val="1"/>
          <w:bCs w:val="1"/>
        </w:rPr>
        <w:t xml:space="preserve">Lukáš Staněk, sociální pracovník spolku Portavita:</w:t>
      </w:r>
      <w:r>
        <w:rPr/>
        <w:t xml:space="preserve"> “Aktuálně jim bude vyplacena původní dávka do dubna za předpokladu, že si tu novou žádost podají přesně v tomhle termínu. Pokud by si tu žádost nepodali, tak jim poběží pouze do konce prosince a poté jim zanikne.”</w:t>
      </w:r>
    </w:p>
    <w:p>
      <w:pPr/>
      <w:r>
        <w:rPr/>
        <w:t xml:space="preserve">Lidé, kteří si požádají o superdávku až v novém roce, musí počítat s prodlevou, než dojde ke schválení. Peníze pak dostanou zpětně.</w:t>
      </w:r>
    </w:p>
    <w:p>
      <w:pPr/>
      <w:r>
        <w:rPr/>
        <w:t xml:space="preserve">---</w:t>
      </w:r>
    </w:p>
    <w:p>
      <w:pPr/>
      <w:r>
        <w:rPr/>
        <w:t xml:space="preserve">Zprávy krátké, 10. 10. 2025 17.00 - 1</w:t>
      </w:r>
    </w:p>
    <w:p>
      <w:pPr/>
      <w:r>
        <w:rPr/>
        <w:t xml:space="preserve">LÉKAŘSKÁ FAKULTA OU SLAVÍ 15 LET</w:t>
      </w:r>
      <w:br/>
      <w:r>
        <w:rPr/>
        <w:t xml:space="preserve">Lékařská fakulta Ostravské univerzity si připomíná 15 let od vzniku. Za tu dobu vychovala 5 106 zdravotníků a 758 lékařů a letos přijala rekordních 4 547 přihlášek. Zhruba 60 % absolventů všeobecného lékařství zůstává pracovat v Moravskoslezském kraji.</w:t>
      </w:r>
    </w:p>
    <w:p>
      <w:pPr/>
      <w:r>
        <w:rPr/>
        <w:t xml:space="preserve">SERVIS TUNELU KLIMKOVICE</w:t>
      </w:r>
      <w:br/>
      <w:r>
        <w:rPr/>
        <w:t xml:space="preserve">Od 13. do 17. října proběhne servis tunelu Klimkovice. Většinu času půjde o částečnou uzavírku, provoz povede po volné části dálnice D1. Krátce nastanou i úplné uzávěry tunelu, hlavně při přesunu dopravního značení, vždy maximálně na zhruba 20 minut.</w:t>
      </w:r>
    </w:p>
    <w:p>
      <w:pPr/>
      <w:r>
        <w:rPr/>
        <w:t xml:space="preserve">---</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 </w:t>
      </w:r>
      <w:r>
        <w:rPr/>
        <w:t xml:space="preserve">„Jsem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Novojičínskou lokalitu Pod Skalkou plní další domy</w:t>
      </w:r>
    </w:p>
    <w:p>
      <w:pPr/>
      <w:r>
        <w:rPr>
          <w:b w:val="1"/>
          <w:bCs w:val="1"/>
        </w:rPr>
        <w:t xml:space="preserve">Na pozemcích Pod Skalkou v Novém Jičíně už rostou rodinné domy. Město lokalitu před čtyřmi lety prodalo soukromému investorovi. Ten připravil parcely a prodával je jednotlivým stavitelům. Všechny mají své nové vlastníky.</w:t>
      </w:r>
    </w:p>
    <w:p>
      <w:pPr/>
      <w:r>
        <w:rPr/>
        <w:t xml:space="preserve">Tato plocha pod Skalkou v Novém Jičíně o velikosti zhruba 38 tisíc metrů čtverečních byla posledním městským pozemkem, který podle územního plánu umožňuje výstavbu rodinných domů. Radnice ji v roce 2021 prodala soukromému investorovi za 18 milionů korun bez DPH.</w:t>
      </w:r>
    </w:p>
    <w:p>
      <w:pPr/>
      <w:r>
        <w:rPr>
          <w:b w:val="1"/>
          <w:bCs w:val="1"/>
        </w:rPr>
        <w:t xml:space="preserve">Václav Dobrozemský (ODS), 2. místostarosta Nového Jičína: </w:t>
      </w:r>
      <w:r>
        <w:rPr/>
        <w:t xml:space="preserve">“Investor se stal vlastníkem v lednu 2022 a jeho úkolem a povinností bylo vystavět infrastrukturu dopravní a technickou pro výstavbu rodinných domů, kterých tady má vyrůst do budoucna 23.”</w:t>
      </w:r>
    </w:p>
    <w:p>
      <w:pPr/>
      <w:r>
        <w:rPr>
          <w:b w:val="1"/>
          <w:bCs w:val="1"/>
        </w:rPr>
        <w:t xml:space="preserve">Jan Zlámalík, jednatel Feigen Project Financing</w:t>
      </w:r>
      <w:r>
        <w:rPr/>
        <w:t xml:space="preserve">: “Stavební dílo jsme zahájili v únoru 2024 a zkolaudovali jsme teďka v červnu 2025. Všechny parcely mají své stavitele, dokonce jeden dům je nyní i zkolaudovaný a další jsou v povolovacím řízení a některé mají stavby povoleny a začínají stavět.”</w:t>
      </w:r>
    </w:p>
    <w:p>
      <w:pPr/>
      <w:r>
        <w:rPr/>
        <w:t xml:space="preserve">V lokalitě Pod Skalkou vznikly s možností výstavby bytových domů také dvě nové ulice. Jedna je ulicí Na Bochetě a druhá Pivovarská. </w:t>
      </w:r>
    </w:p>
    <w:p>
      <w:pPr/>
      <w:r>
        <w:rPr/>
        <w:t xml:space="preserve">Obě komunikace se teď stanou majetkem města a to bude zajišťovat jejich údržbu. </w:t>
      </w:r>
    </w:p>
    <w:p>
      <w:pPr/>
      <w:r>
        <w:rPr>
          <w:b w:val="1"/>
          <w:bCs w:val="1"/>
        </w:rPr>
        <w:t xml:space="preserve">Václav Dobrozemský (ODS), 2. místostarosta Nového Jičína: </w:t>
      </w:r>
      <w:r>
        <w:rPr/>
        <w:t xml:space="preserve">”Zároveň bylo v podmínkách kupní smlouvy nastaveno, že po vybudování infrastruktury budou převedeny pozemky pod komunikacemi a chodníky zpět na město za cenu, za kterou investor tyto pozemky koupil.”</w:t>
      </w:r>
    </w:p>
    <w:p>
      <w:pPr/>
      <w:r>
        <w:rPr/>
        <w:t xml:space="preserve">Bezplatně teď podle smlouvy nabude město také veškerou vybudovanou infrastrukturu, tedy i chodníky, inženýrské sítě a veřejné osvětlení.</w:t>
      </w:r>
    </w:p>
    <w:p>
      <w:pPr/>
      <w:r>
        <w:rPr/>
        <w:t xml:space="preserve">---</w:t>
      </w:r>
    </w:p>
    <w:p>
      <w:pPr/>
      <w:r>
        <w:rPr/>
        <w:t xml:space="preserve">Zprávy krátké, 10. 10. 2025 17.00 - 2</w:t>
      </w:r>
    </w:p>
    <w:p>
      <w:pPr/>
      <w:r>
        <w:rPr/>
        <w:t xml:space="preserve">MNO ROZŠÍŘILA INFUZNÍ PÉČI</w:t>
      </w:r>
    </w:p>
    <w:p>
      <w:pPr/>
      <w:r>
        <w:rPr/>
        <w:t xml:space="preserve">Městská nemocnice Ostrava nově podává infuze i pacientům s externí žádankou. Infuzní stacionář má 14 křesel, denně zvládne až 50 aplikací a objednává na konkrétní čas bez čekání. Žádost vyplňuje odesílající lékař elektronicky. Provoz je ve všední dny.</w:t>
      </w:r>
    </w:p>
    <w:p>
      <w:pPr/>
      <w:r>
        <w:rPr/>
        <w:t xml:space="preserve">MLADÝ SLON MÍŘÍ DO FRANCIE</w:t>
      </w:r>
      <w:br/>
      <w:r>
        <w:rPr/>
        <w:t xml:space="preserve">V ostravské zoo finišují přípravy mladého samce slona indického (nar. 2017) na listopadový přesun do zoo na severozápadě Francie. Chovatelé ho dlouhodobě učí bezpečně nastupovat do transportního kontejneru, aby přeprava proběhla klidně. Přesun pomůže jeho dalšímu vývoji i stabilitě ostravské sloní skupiny.</w:t>
      </w:r>
    </w:p>
    <w:p>
      <w:pPr/>
      <w:r>
        <w:rPr/>
        <w:t xml:space="preserve">---</w:t>
      </w:r>
    </w:p>
    <w:p>
      <w:pPr>
        <w:pStyle w:val="Heading1"/>
      </w:pPr>
      <w:r>
        <w:rPr>
          <w:sz w:val="36"/>
          <w:szCs w:val="36"/>
        </w:rPr>
        <w:t xml:space="preserve">Charitní víkendový pobyt Za poznáním všemi smysly</w:t>
      </w:r>
    </w:p>
    <w:p>
      <w:pPr/>
      <w:r>
        <w:rPr>
          <w:b w:val="1"/>
          <w:bCs w:val="1"/>
        </w:rPr>
        <w:t xml:space="preserve">Opavská charita už třetí rok po sobě uspořádala víkendový pobyt pro lidi se zdravotním postižením. Původně se mělo jednat o jednorázovou akci, teď to ale vypadá, že se z něj stane tradice.</w:t>
      </w:r>
    </w:p>
    <w:p>
      <w:pPr/>
      <w:r>
        <w:rPr/>
        <w:t xml:space="preserve">Účastníci víkendového pobytu zažívají společné chvíle, výlety i tvořivé aktivity, jejich rodiny si naopak mohou na chvíli odpočinout od náročné péče. Kapacita pobytu je deset míst a i letos byla naplněná. </w:t>
      </w:r>
    </w:p>
    <w:p>
      <w:pPr/>
      <w:r>
        <w:rPr>
          <w:b w:val="1"/>
          <w:bCs w:val="1"/>
        </w:rPr>
        <w:t xml:space="preserve">Pavlína Králová, manažerka Charity Opava: </w:t>
      </w:r>
      <w:r>
        <w:rPr/>
        <w:t xml:space="preserve">“Je tady 10 zdravotně postižených plus 10 osobních asistentů. Máme připravený bohatý program, pojedeme za nějakým poznáním do zoologické zahrady v Ostravě, máme připravené nějaké aktivity zaměřené na posílení smyslů, jsou tady různé zábavné aktivity a dneska se dokonce chystáme uzavřít letní sezonu, budeme opékat u ohniště. Budeme využívat zázemí sociálně-terapeutické dílny radost, protože je to bezbariérové prostředí. To budeme využívat zejména přes den, kdy budeme tady podnikat různé kreativní aktivity. A pro nocleh zase využíváme zázemí denního stacionáře Mraveneček.”</w:t>
      </w:r>
    </w:p>
    <w:p>
      <w:pPr/>
      <w:r>
        <w:rPr>
          <w:b w:val="1"/>
          <w:bCs w:val="1"/>
        </w:rPr>
        <w:t xml:space="preserve">Tereza Žáčková, studentka: </w:t>
      </w:r>
      <w:r>
        <w:rPr/>
        <w:t xml:space="preserve">“Jsem tady na praxi a za mě je to hodně dobrá zkušenost. Člověk tady pozná nové lidi, nové typy lidí, jejich mysl, jako různé prostředí.”</w:t>
      </w:r>
    </w:p>
    <w:p>
      <w:pPr/>
      <w:r>
        <w:rPr>
          <w:b w:val="1"/>
          <w:bCs w:val="1"/>
        </w:rPr>
        <w:t xml:space="preserve">Kateřina Smolková, pracovnice Mravenečku: </w:t>
      </w:r>
      <w:r>
        <w:rPr/>
        <w:t xml:space="preserve">“Je to těžké jim porozumět. Každý má nějakou jinou vadu řeči nebo něco jiného specifického, takže je to těžké pro ostatní se s nimi domluvit. Asi už jenom obyčejná věc s vozíčkem. Není úplně jednoduché, takže to jsou ty největší úskalí. Je asi i fajn, že my pracovníci se rozdělíme, že pokryjeme celou tu dobu toho odlehčovacího pobytu.” </w:t>
      </w:r>
    </w:p>
    <w:p>
      <w:pPr/>
      <w:r>
        <w:rPr>
          <w:b w:val="1"/>
          <w:bCs w:val="1"/>
        </w:rPr>
        <w:t xml:space="preserve">anketa: účastníci víkendového pobytu: “</w:t>
      </w:r>
      <w:r>
        <w:rPr/>
        <w:t xml:space="preserve">Jo, těšila, na balení, na kamarády a tak.”</w:t>
      </w:r>
    </w:p>
    <w:p>
      <w:pPr/>
      <w:r>
        <w:rPr/>
        <w:t xml:space="preserve">“Já jsem se tady těšila moc, protože je tady super parta.”</w:t>
      </w:r>
    </w:p>
    <w:p>
      <w:pPr/>
      <w:r>
        <w:rPr/>
        <w:t xml:space="preserve">“Já jsem se tady těšila na kamarády a na to spaní.” </w:t>
      </w:r>
    </w:p>
    <w:p>
      <w:pPr/>
      <w:r>
        <w:rPr/>
        <w:t xml:space="preserve">Letošní motto znělo Za poznáním všemi smysly. Pobyt opět ukázal, že i krátký čas mimo domov může lidem s handicapem přinést mnoho radosti a jejich rodinám tolik potřebnou úlevu. Opavská charita už dnes počítá s pokračováním této tradice i v dalších letech.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2026-03-05T03:02:38+01:00</dcterms:created>
  <dcterms:modified xsi:type="dcterms:W3CDTF">2026-03-05T03:02:38+01:00</dcterms:modified>
</cp:coreProperties>
</file>

<file path=docProps/custom.xml><?xml version="1.0" encoding="utf-8"?>
<Properties xmlns="http://schemas.openxmlformats.org/officeDocument/2006/custom-properties" xmlns:vt="http://schemas.openxmlformats.org/officeDocument/2006/docPropsVTypes"/>
</file>