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r>
        <w:rPr/>
        <w:t xml:space="preserve">BERUŠKA POMÁHÁ PŘI OČKOVÁNÍ DĚTÍ V KRNOVĚ</w:t>
      </w:r>
      <w:br/>
    </w:p>
    <w:p>
      <w:pPr/>
      <w:r>
        <w:rPr/>
        <w:t xml:space="preserve">Už pohled na jehlu vzbuzuje u nejmenších dětí úzkost a obavy. Zdravotníci na dětském oddělení v krnovské nemocnici proto testují roztomilou novinku. Vibrující chladivou berušku, která má odvézt pozornost od nepříjemného zákroku. Navíc snižuje citlivost na vnímání bolesti. Po prvních dnech testů zdravotníci potvrdili, že mají s beruškou ty nejlepší zkušenosti.</w:t>
      </w:r>
    </w:p>
    <w:p>
      <w:pPr/>
      <w:r>
        <w:rPr/>
        <w:t xml:space="preserve">ŘSD MĚNÍ PROTIHLUKOVÉ STĚNY U KLIMKOVIC</w:t>
      </w:r>
    </w:p>
    <w:p>
      <w:pPr/>
      <w:r>
        <w:rPr/>
        <w:t xml:space="preserve">Ředitelství silnic a dálnic mění protihlukové stěny u dálnice D1 za Klimkovickým tunelem. Práce aktuálně odhalily rodinné domy za stěnou a řidičům se tak nabízí nezvyklý pohled z provozu až k obecnímu bydlení. V místě už ale rostou vysoké sloupy pro nové panely. Ty lépe pohltí ruch z dálnice a mají zajistit větší pohodlí lidem v okolí. Hotovo má být v prosinci.</w:t>
      </w:r>
    </w:p>
    <w:p>
      <w:pPr/>
      <w:r>
        <w:rPr/>
        <w:t xml:space="preserve">---</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r>
        <w:rPr/>
        <w:t xml:space="preserve">NEJLEPŠÍ KEMP ROKU 2025</w:t>
      </w:r>
      <w:br/>
    </w:p>
    <w:p>
      <w:pPr/>
      <w:r>
        <w:rPr/>
        <w:t xml:space="preserve">Autokemp Olešná je nejlepším kempem roku 2025 v Moravskoslezském kraji. V rámci celé republiky dokonce skončil na druhém místě. V prestižní anketě o tom rozhodli desetitisíce hlasujících. Hodnotilo se například aktivní trávení volného času, možnosti cyklistiky a další. Na druhém místě v kraji skončil Budišov nad Budišovkou a třetí byl Frenštát pod Radhoštěm.</w:t>
      </w:r>
    </w:p>
    <w:p>
      <w:pPr/>
      <w:r>
        <w:rPr/>
        <w:t xml:space="preserve">---</w:t>
      </w:r>
    </w:p>
    <w:p>
      <w:pPr>
        <w:pStyle w:val="Heading1"/>
      </w:pPr>
      <w:r>
        <w:rPr>
          <w:sz w:val="36"/>
          <w:szCs w:val="36"/>
        </w:rPr>
        <w:t xml:space="preserve">Novojičínská mateřinka má zahraniční kamarády</w:t>
      </w:r>
    </w:p>
    <w:p>
      <w:pPr/>
      <w:r>
        <w:rPr>
          <w:b w:val="1"/>
          <w:bCs w:val="1"/>
        </w:rPr>
        <w:t xml:space="preserve">Mateřská škola Trojlístek z Nového Jičína navázala spolupráci s mateřinkou z polského příhraničí. Kontakty, které začaly loni na podzim, teď vyústily v první návštěvu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b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V informačním centru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Barbara Adamczyk, ředitelka mateřské školy v Tworkowě: </w:t>
      </w:r>
      <w:r>
        <w:rPr/>
        <w:t xml:space="preserve">“Jsme moc rádi, že jsme navázali spolupráci, dobře si rozumíme, dobře komunikujeme. Myslím, že se projekt povedl a budeme v něm pokračovat.”  </w:t>
      </w:r>
    </w:p>
    <w:p>
      <w:pPr/>
      <w:r>
        <w:rPr>
          <w:b w:val="1"/>
          <w:bCs w:val="1"/>
        </w:rPr>
        <w:t xml:space="preserve">Romana Seifertová, ředitelka MŠ Trojlístek: </w:t>
      </w:r>
      <w:r>
        <w:rPr/>
        <w:t xml:space="preserve">“Cílem toho projektu je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Projekt obsahuje čtyři aktivity, dvě na polské a dvě na české straně. Letos na jaře už novojičínské děti dvakrát navštívily Tworkow.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2026-03-02T19:32:30+01:00</dcterms:created>
  <dcterms:modified xsi:type="dcterms:W3CDTF">2026-03-02T19:32:30+01:00</dcterms:modified>
</cp:coreProperties>
</file>

<file path=docProps/custom.xml><?xml version="1.0" encoding="utf-8"?>
<Properties xmlns="http://schemas.openxmlformats.org/officeDocument/2006/custom-properties" xmlns:vt="http://schemas.openxmlformats.org/officeDocument/2006/docPropsVTypes"/>
</file>