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lékárna v Bruntále</w:t>
      </w:r>
    </w:p>
    <w:p>
      <w:pPr/>
      <w:r>
        <w:rPr>
          <w:b w:val="1"/>
          <w:bCs w:val="1"/>
        </w:rPr>
        <w:t xml:space="preserve">Od 20. října zajišťuje lepší dostupnost lékařské péče v Bruntále nově otevřená lékárna. Tu otevřelo SZZ Krnov jako nový provozovatel nemocnice. Pacienti v Bruntále si tak mohou vyzvednout své léky přímo v místě jejich předepsání.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2026-02-21T12:16:40+01:00</dcterms:created>
  <dcterms:modified xsi:type="dcterms:W3CDTF">2026-02-21T12:16:40+01:00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