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 lampiony za strašidly prošel průvod Bruntálem</w:t>
      </w:r>
    </w:p>
    <w:p>
      <w:pPr/>
      <w:r>
        <w:rPr>
          <w:b w:val="1"/>
          <w:bCs w:val="1"/>
        </w:rPr>
        <w:t xml:space="preserve">Keltský svátek Halloween a začátek zimního období si tradičně připomínají školáci i dospělí průvodem v Bruntále. Lampionové průvody se konají po celé zemi a symbolicky propojují konec podzimu se začátkem zimního období.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 </w:t>
      </w:r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2026-04-21T09:29:49+02:00</dcterms:created>
  <dcterms:modified xsi:type="dcterms:W3CDTF">2026-04-21T09:29:49+02:00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