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o snoubení čokolády s vínem</w:t>
      </w:r>
    </w:p>
    <w:p>
      <w:pPr/>
      <w:r>
        <w:rPr>
          <w:b w:val="1"/>
          <w:bCs w:val="1"/>
        </w:rPr>
        <w:t xml:space="preserve">Trochu jinou přednášku připravila knihovna ve Frýdlantě nad Ostravicí. Účastníci si vyslechli zajímavé povídání o čokoládě. Několik druhů mohli také postupně ochutnávat a zapíjet vínem.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2026-02-20T03:14:01+01:00</dcterms:created>
  <dcterms:modified xsi:type="dcterms:W3CDTF">2026-02-20T03:14:01+01:00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