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Centrum a na Masarykovo náměstí."</w:t>
      </w:r>
    </w:p>
    <w:p>
      <w:pPr/>
      <w:r>
        <w:rPr/>
        <w:t xml:space="preserve">Výzdoba obou nových vánočních stromů bude letos nová. Budou se zdobit také dva další stromy, které už jsou však rostoucí, u kostela sv. Marka a u kruhového objezdu u Tesca.</w:t>
      </w:r>
      <w:b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"Obyvatelé Karviné, jako v loňském roce, mohou znovu vidět výzdobu páva, například, nebo veverky v parku Boženy Němcové. K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r>
        <w:rPr/>
        <w:t xml:space="preserve">17:00 – 1</w:t>
      </w:r>
    </w:p>
    <w:p>
      <w:pPr/>
      <w:r>
        <w:rPr/>
        <w:t xml:space="preserve">ZÁCHRANÁŘI ŠKOLILI HASIČE V PRVNÍ POMOCI</w:t>
      </w:r>
    </w:p>
    <w:p>
      <w:pPr/>
      <w:r>
        <w:rPr/>
        <w:t xml:space="preserve">Moravskoslezští záchranáři školili další dobrovolné hasiče v poskytování první pomoci. Tentokrát se zaměřili na jednotku v Budišově nad Budišovkou.</w:t>
      </w:r>
    </w:p>
    <w:p>
      <w:pPr/>
      <w:r>
        <w:rPr>
          <w:b w:val="1"/>
          <w:bCs w:val="1"/>
          <w:i w:val="1"/>
          <w:iCs w:val="1"/>
        </w:rPr>
        <w:t xml:space="preserve">Ondřej Morkes, SDH Budišov nad Budišovkou:</w:t>
      </w:r>
      <w:r>
        <w:rPr>
          <w:i w:val="1"/>
          <w:iCs w:val="1"/>
        </w:rPr>
        <w:t xml:space="preserve"> „Naše jednotka byla před několika lety vybrána z důvodů, že v naší oblasti může mít kvůli meteorologickým podmínkám Záchranná služba zhoršený dojezdový čas. A my tam můžeme zasahovat při různých akutních stavech, jako je cévní mozková příhoda, srdeční zástava, dušnost nebo stavy přímo ohrožující život postiženého. Za naši jednotku chceme poděkovat školitelům a Zdravotnické záchranné službě za jejich odborné vedení a podporu.“</w:t>
      </w:r>
    </w:p>
    <w:p>
      <w:pPr/>
      <w:r>
        <w:rPr>
          <w:i w:val="1"/>
          <w:iCs w:val="1"/>
        </w:rPr>
        <w:t xml:space="preserve">---</w:t>
      </w:r>
      <w:br/>
    </w:p>
    <w:p>
      <w:pPr>
        <w:pStyle w:val="Heading1"/>
      </w:pPr>
      <w:r>
        <w:rPr>
          <w:sz w:val="36"/>
          <w:szCs w:val="36"/>
        </w:rPr>
        <w:t xml:space="preserve">Novojičínští Den boje za svobodu uctili pietou v dešti</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nepřenostný,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w:t>
      </w:r>
    </w:p>
    <w:p>
      <w:pPr/>
      <w:r>
        <w:rPr/>
        <w:t xml:space="preserve">Po pietním aktu program pokračoval v kině, kde se uskutečnila krátká beseda s pamětníkem listopadových událostí roku 1989 Miroslavem Urbanem a následovala projekce filmu Havel. </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r>
        <w:rPr/>
        <w:t xml:space="preserve">17:00 - 2 </w:t>
      </w:r>
    </w:p>
    <w:p>
      <w:pPr/>
      <w:r>
        <w:rPr/>
        <w:t xml:space="preserve">ŘSD UZNALO CHYBU, F-M VRÁTÍ PLATBY ZA POKUTY</w:t>
      </w:r>
    </w:p>
    <w:p>
      <w:pPr/>
      <w:r>
        <w:rPr/>
        <w:t xml:space="preserve">Ředitelství silnic a dálnic uznalo chybu při měření rychlosti na obchvatu Frýdku-Místku. Silničáři odstranili značku omezující rychlost na 100 kilometrů za hodinu dřív, ale radar stále měřil. Magistrát nyní po rozhodnutí ŘSD zruší udělené pokuty z 31. července. Těch bylo přes 1 200 a 336 řidičů už zaplatilo přes 250 tisíc korun. Město peníze vrátí a zdůrazňuje, že za nesrovnalost nenese odpovědnost. Pouze zpracovává přestupky z radaru od ŘSD.</w:t>
      </w:r>
      <w:br/>
    </w:p>
    <w:p>
      <w:pPr/>
      <w:r>
        <w:rPr/>
        <w:t xml:space="preserve">RALLY FULNEK-ODRY JELO 70 POSÁDEK</w:t>
      </w:r>
    </w:p>
    <w:p>
      <w:pPr/>
      <w:r>
        <w:rPr/>
        <w:t xml:space="preserve">Fulnek a okolí počtvrté ovládla oblíbená Rally Fulnek-Odry. Ve Fulneku byl cíl celého závodu i servis. Přihlásilo se přes 70 posádek, které musely splnit 13 rychlostních zkoušek. Závod měl celkovou délku 80 kilometrů. Byl poslední ze sedmi soutěží Českomoravského poháru. Jeho počátky souvisí s blízkou Valašskou rally, která původně využívala taky úseky kolem Fulneku a Oder.</w:t>
      </w:r>
    </w:p>
    <w:p>
      <w:pPr/>
      <w:r>
        <w:rPr/>
        <w:t xml:space="preserve">---</w:t>
      </w:r>
    </w:p>
    <w:p>
      <w:pPr>
        <w:pStyle w:val="Heading1"/>
      </w:pPr>
      <w:r>
        <w:rPr>
          <w:sz w:val="36"/>
          <w:szCs w:val="36"/>
        </w:rPr>
        <w:t xml:space="preserve">Myslivci uctili patrona a oslavili výročí chaty</w:t>
      </w:r>
    </w:p>
    <w:p>
      <w:pPr/>
      <w:r>
        <w:rPr>
          <w:b w:val="1"/>
          <w:bCs w:val="1"/>
        </w:rPr>
        <w:t xml:space="preserve">Ve Stonavě se v neděli sešli myslivci, aby uctili svého patrona svatého Huberta a zároveň si připomněli 70 let od postavení své lovecké chaty.</w:t>
      </w:r>
    </w:p>
    <w:p>
      <w:pPr/>
      <w:r>
        <w:rPr/>
        <w:t xml:space="preserve">Chata myslivců ze Stonavy měla pohnutý osud. Doplatila na těžbu černého uhlí, která ji poškodila natolik, že musela být stržena.</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Vlivem propadání povrchu v důsledku těžby uhlí musela jít chata k zemi a myslivci si postavili novou. Stojí na několika nohách, které se mohou přizpůsobit pohybu země.</w:t>
      </w:r>
    </w:p>
    <w:p>
      <w:pPr/>
      <w:r>
        <w:rPr>
          <w:b w:val="1"/>
          <w:bCs w:val="1"/>
        </w:rPr>
        <w:t xml:space="preserve">Vojtěch Feber, předseda MS Stonávka:</w:t>
      </w:r>
      <w:r>
        <w:rPr/>
        <w:t xml:space="preserve"> „Od roku 2012 máme hájenku novou. A při této příležitosti jsme si dovolili pozvat všechny sousední předsedy mysliveckých sdružení, stejně tak všechny předsedy spolků působících ve Stonavě, zastupitele. Jsem rád, že to můžeme takhle všichni společně oslavit.“</w:t>
      </w:r>
    </w:p>
    <w:p>
      <w:pPr/>
      <w:r>
        <w:rPr/>
        <w:t xml:space="preserve">Myslivci se zastavili také u kapličky svatého Huberta, odkud pak vyrazili v průvodu.</w:t>
      </w:r>
    </w:p>
    <w:p>
      <w:pPr/>
      <w:r>
        <w:rPr>
          <w:b w:val="1"/>
          <w:bCs w:val="1"/>
        </w:rPr>
        <w:t xml:space="preserve">Tomáš Wawrzyk (ANO), starosta Stonavy:</w:t>
      </w:r>
      <w:r>
        <w:rPr/>
        <w:t xml:space="preserve"> „Slavnost sv. Huberta je jejich nejvýznamnější akce, kdy uctívají svého patrona.“</w:t>
      </w:r>
      <w:br/>
      <w:br/>
      <w:r>
        <w:rPr>
          <w:b w:val="1"/>
          <w:bCs w:val="1"/>
        </w:rPr>
        <w:t xml:space="preserve">Jaroslav Jurek, Řád černých myslivců:</w:t>
      </w:r>
      <w:r>
        <w:rPr/>
        <w:t xml:space="preserve"> „Do Stonavy jezdíme velice rádi. Byli jsme tady na všech svatohubertských slavnostech, které se konaly jak tady ve stonavském, tak i v šikmém kostele. Účastníme se i velkých poutí, jako je ta na Svatém Hostýně, na Horňácku a všude tam, kde nás znají a pozvou na svatohubertské mše.“</w:t>
      </w:r>
    </w:p>
    <w:p>
      <w:pPr/>
      <w:r>
        <w:rPr/>
        <w:t xml:space="preserve">Palčivým problémem stonavských myslivců je nezájem mladých o myslivost a úbytek členů spolku.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2026-03-01T07:32:53+01:00</dcterms:created>
  <dcterms:modified xsi:type="dcterms:W3CDTF">2026-03-01T07:32:53+01:00</dcterms:modified>
</cp:coreProperties>
</file>

<file path=docProps/custom.xml><?xml version="1.0" encoding="utf-8"?>
<Properties xmlns="http://schemas.openxmlformats.org/officeDocument/2006/custom-properties" xmlns:vt="http://schemas.openxmlformats.org/officeDocument/2006/docPropsVTypes"/>
</file>