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ví, jak bude v roce 2026 hospodařit</w:t>
      </w:r>
    </w:p>
    <w:p>
      <w:pPr/>
      <w:r>
        <w:rPr>
          <w:b w:val="1"/>
          <w:bCs w:val="1"/>
        </w:rPr>
        <w:t xml:space="preserve">Město má rozpočet na rok 2026. Hospodařit bude s částkou 1,2 miliardy korun. Mezi největší investice patří vybudování chodníku a vodovodu v Žilině a dokončení rekonstrukce bazénu.</w:t>
      </w:r>
    </w:p>
    <w:p>
      <w:pPr/>
      <w:r>
        <w:rPr/>
        <w:t xml:space="preserve">Na výdajové straně počítá rozpočet města na rok 2026 s částkou téměř 1,2 miliardy korun, na příjmové je 998 milionů. Rozdíl ve výši 187 milionů pokryjí volné prostředky na účtech města. </w:t>
      </w:r>
    </w:p>
    <w:p>
      <w:pPr/>
      <w:r>
        <w:rPr>
          <w:b w:val="1"/>
          <w:bCs w:val="1"/>
        </w:rPr>
        <w:t xml:space="preserve">Václav Dobrozemský (ODS), 2. místostarosta Nového Jičína:</w:t>
      </w:r>
      <w:r>
        <w:rPr/>
        <w:t xml:space="preserve"> “Celkový objem kapitálových výdajů ve schváleném rozpočtu je zhruba 260 milionů korun, což tvoří 22 procent  celkových výdajů města na příští rok. A z těch významných investičních akcí můžeme zmínit dokončení rekonstrukce venkovního bazénu zhruba v objemu 69 milionů korun, rekonstrukci mostu na Dolní bráně zhruba za 23 milionů korun,  vybudování chodníků a vodovodu v místní části Žilina v úseku Pstruží potok po hranici s obcí Životice u Nového Jičína zhruba za 55 milionů korun.”</w:t>
      </w:r>
    </w:p>
    <w:p>
      <w:pPr/>
      <w:r>
        <w:rPr>
          <w:b w:val="1"/>
          <w:bCs w:val="1"/>
        </w:rPr>
        <w:t xml:space="preserve">Ondřej Syrovátka (ZELENÍ), 1. místostarosta Nového Jičína: </w:t>
      </w:r>
      <w:r>
        <w:rPr/>
        <w:t xml:space="preserve">“V oblasti školství je to rekonstrukce šaten na dvou školách na ulici Komenského. V oblasti kultury určitě zmíním fasádu Beskydského divadla, na kterou jsme několik let čekali, která je ve špatném stavu, tak na té historické budově bude nová fasáda za celkem 8,5 milionů korun. No a potom poměrně velké změny se dočká také amfiteátr na Skalkách, kde bude kompletně přestavěno hygienické zázemí, toalety, které budou jednak nově bezbariérové a budou i v takzvaném režimu antivandal, takže by měly vydržet i nějaký ten provoz.” </w:t>
      </w:r>
    </w:p>
    <w:p>
      <w:pPr/>
      <w:r>
        <w:rPr>
          <w:b w:val="1"/>
          <w:bCs w:val="1"/>
        </w:rPr>
        <w:t xml:space="preserve">Stanislav Kopecký (ANO), starosta Nového Jičína: </w:t>
      </w:r>
      <w:r>
        <w:rPr/>
        <w:t xml:space="preserve">“Co se týče těch nejdůležitějších bodů, tak zastupitele schválili objem dotačních titulů, který se opět zvýšil. A poprvé v historii zastupitelé města odsouhlasili také stipendium na podporu stomatologů. To znamená, že v tom příštím roce bychom měli přivítat první mladou paní zubařku na území města, díky právě tomuto stipendium.” </w:t>
      </w:r>
    </w:p>
    <w:p>
      <w:pPr/>
      <w:r>
        <w:rPr/>
        <w:t xml:space="preserve">Novou položkou rozpočtu jsou platy nepedagogických pracovníků školských zařízení, v Novém Jičíně je to 130 zaměstnanců, což představuje 59 milionů korun. Velkou část bude kompenzovat Ministerstvo financí, nicméně město bude doplácet 4,5 milionu korun.</w:t>
      </w:r>
    </w:p>
    <w:p>
      <w:pPr/>
      <w:r>
        <w:rPr>
          <w:b w:val="1"/>
          <w:bCs w:val="1"/>
        </w:rPr>
        <w:t xml:space="preserve">Jaroslav Dvořák (SOCDEM), zastupitel Nového Jičína: </w:t>
      </w:r>
      <w:r>
        <w:rPr/>
        <w:t xml:space="preserve">“My jsme hlasovali proti rozpočtu, protože si nemyslíme, že to je dobrý rozpočet. Při nejvyšší sumě na výdaje, to znamená 1,185 miliardy, je ta alokovaná suma na případné investice a opravy majetku strašně malá. Tam je nějakých necelých 260 milionů a vlastně těch 925 milionů, já to řeknu úplně laicky, se prostě projí. To jsou provozní výdaje, mandatorní.”</w:t>
      </w:r>
    </w:p>
    <w:p>
      <w:pPr/>
      <w:r>
        <w:rPr>
          <w:b w:val="1"/>
          <w:bCs w:val="1"/>
        </w:rPr>
        <w:t xml:space="preserve">Václav Dobrozemský (ODS), 2. místostarosta Nového Jičína:</w:t>
      </w:r>
      <w:r>
        <w:rPr/>
        <w:t xml:space="preserve"> “Z hlediska akcí rekonstrukcí, technického zhodnocení, investic, oprav využíváme naplno kapacity personálu, úředníků na příslušných oborech, samozřejmě je to i o kapacitách projekčních kanceláří a stavebních firmách. Kromě těch významných investičních akcí samozřejmě nerezignujeme ani na běžnou údržbu a opravy městského majetku, ať už to jsou kulturní, školská zařízení, komunikace, mosty, veřejné osvětlení, energetika. Lze zmínit například vybudování fotovoltaické elektrárny na střeše bazénu.”</w:t>
      </w:r>
    </w:p>
    <w:p>
      <w:pPr/>
      <w:r>
        <w:rPr/>
        <w:t xml:space="preserve">V rozpočtu jsou dále částky na několik projektových dokumentací. </w:t>
      </w:r>
    </w:p>
    <w:p>
      <w:pPr/>
      <w:r>
        <w:rPr>
          <w:b w:val="1"/>
          <w:bCs w:val="1"/>
        </w:rPr>
        <w:t xml:space="preserve">Václav Dobrozemský (ODS), 2. místostarosta Nového Jičína:</w:t>
      </w:r>
      <w:r>
        <w:rPr/>
        <w:t xml:space="preserve"> “Ať už je to tenisová hala na ulici Bohuslava Martinů, nová tělocvična u Základní školy Tyršova, ProSenior Domeček, čili nová budova pro tuto organizační složku na ulici Bohuslava Martinů, dokončení projektové dokumentace na multifunkční sportovní halu ve sportovním areálu, či kulturní dům Nové slunce.”</w:t>
      </w:r>
    </w:p>
    <w:p>
      <w:pPr/>
      <w:r>
        <w:rPr>
          <w:b w:val="1"/>
          <w:bCs w:val="1"/>
        </w:rPr>
        <w:t xml:space="preserve">Jaroslav Dvořák (SOCDEM), zastupitel Nového Jičína: </w:t>
      </w:r>
      <w:r>
        <w:rPr/>
        <w:t xml:space="preserve">“My máme problém s tím, že město neumí získávat dotace, to je zásadní problém při těch velkých projektech, protože samozřejmě by to velmi ulevilo tomu rozpočtu při těch výdajích, ale já jsem spočítal, že jsme na nějakých 40 milionech, což je prostě strašně málo. A stejně tak máme opravdu velký problém do budoucna v tom rozpočtu s financemi na projektové dokumentace. A by projektová dokumentace na sportovní halu vyšla na nějakých 22,8 milionů, to prostě jsou papíry, to prostě nefunguje. Kde budou ty čísla za tu realizaci, kde vezmou na to finance.”</w:t>
      </w:r>
    </w:p>
    <w:p>
      <w:pPr/>
      <w:r>
        <w:rPr>
          <w:b w:val="1"/>
          <w:bCs w:val="1"/>
        </w:rPr>
        <w:t xml:space="preserve">Stanislav Kopecký (ANO), starosta Nového Jičína:</w:t>
      </w:r>
      <w:r>
        <w:rPr/>
        <w:t xml:space="preserve"> “Co se týče objemu dotačních titulů, tak opravdu se nám v těch minulých letech velmi dařilo. Od roku 2019 do roku 2022 máme spočítáno, že jsme získali na dotačních titulech 145 milionů korun. V těch následujících letech můžu zmínit dotace, ať je to voucher z Moravskoslezského kraje na projektování “Domečku”, teda další sociální služby v Novém Jičíně, nebo podpora ze Silesie na zprůchodnění kostelní věže v hodnotě 2,5 milionů korun. To jsou opravdu velmi podstatné příjmy pro město a ulehčí to našemu rozpočtu.”</w:t>
      </w:r>
    </w:p>
    <w:p>
      <w:pPr/>
      <w:r>
        <w:rPr/>
        <w:t xml:space="preserve">Celý průběh téměř hodinu a půl trvající diskuze nad rozpočtem města lze shlédnout na záznamu z jednání zastupitelstva na webu TV Polar. </w:t>
      </w:r>
    </w:p>
    <w:p>
      <w:pPr/>
      <w:r>
        <w:rPr/>
        <w:t xml:space="preserve">---</w:t>
      </w:r>
    </w:p>
    <w:p>
      <w:pPr>
        <w:pStyle w:val="Heading1"/>
      </w:pPr>
      <w:r>
        <w:rPr>
          <w:sz w:val="36"/>
          <w:szCs w:val="36"/>
        </w:rPr>
        <w:t xml:space="preserve">Město poděkovalo dárcům vzácné tekutiny</w:t>
      </w:r>
    </w:p>
    <w:p>
      <w:pPr/>
      <w:r>
        <w:rPr>
          <w:b w:val="1"/>
          <w:bCs w:val="1"/>
        </w:rPr>
        <w:t xml:space="preserve">Město ocenilo bezpříspěvkové dárce krve. Do auly radnice pozvalo přes 40 mužů a žen, kteří vzácnou tekutinu dávají pravidelně, a poděkovalo jim za projevenou solidaritu</w:t>
      </w:r>
    </w:p>
    <w:p>
      <w:pPr/>
      <w:r>
        <w:rPr/>
        <w:t xml:space="preserve">Ocenění bezpříspěvkových dárců krve pořádá město od roku 2012 jako poděkování lidem, kteří dlouhodobě a bezplatně darují životně důležitou tekutinu. Letos bylo oceněno 43 občanů Nového Jičína. Šest nositelů Zlaté medaile Jana Janského za více než 40 odběrů, sedmnáct majitelů Zlatého kříže III. třídy za 80 odběrů, jedenáct držitelů Zlatého kříže II. třídy za 120 odběrů, pět vlastníků Zlatého kříže I. třídy za 160 odběrů a pět osobností se Zlatou plaketou, kteří krev nebo krevní plazmu darovali více než 250 krát.</w:t>
      </w:r>
    </w:p>
    <w:p>
      <w:pPr/>
      <w:r>
        <w:rPr>
          <w:b w:val="1"/>
          <w:bCs w:val="1"/>
        </w:rPr>
        <w:t xml:space="preserve">Michal Kurek, dárce krve:</w:t>
      </w:r>
      <w:r>
        <w:rPr/>
        <w:t xml:space="preserve"> “No, ono už je to poměrně dlouho, tak na to si asi člověk nezapomene, ale určitě mezi to patří vlastně pomoc druhým.Kolik odběrů už máte za sebou? Tak dneska jsem tady k ocenění za osmdesát odběrů, ale už jich mám nějakých sto.</w:t>
      </w:r>
    </w:p>
    <w:p>
      <w:pPr/>
      <w:r>
        <w:rPr>
          <w:b w:val="1"/>
          <w:bCs w:val="1"/>
        </w:rPr>
        <w:t xml:space="preserve">Andrea Vojvodíková, dárkyně krve:</w:t>
      </w:r>
      <w:r>
        <w:rPr/>
        <w:t xml:space="preserve"> “Jsem zdravotní sestra, tak asi proto. Prostě chci pomáhat. Kolik odběrů už máte za sebou? Osmdesát devět nebo devadesát, nevím, přesně to nepočítám to. Ale teď tady jsem za  osmdesát.” </w:t>
      </w:r>
    </w:p>
    <w:p>
      <w:pPr/>
      <w:r>
        <w:rPr>
          <w:b w:val="1"/>
          <w:bCs w:val="1"/>
        </w:rPr>
        <w:t xml:space="preserve">Marek Indrák, dárce krve: </w:t>
      </w:r>
      <w:r>
        <w:rPr/>
        <w:t xml:space="preserve">“Mám 140 odběrů a můj první odběr byl, že jsem to vždycky chtěl zkusit, dlouho jsem se odhodlával a jsem rád že dávám.” </w:t>
      </w:r>
    </w:p>
    <w:p>
      <w:pPr/>
      <w:r>
        <w:rPr>
          <w:b w:val="1"/>
          <w:bCs w:val="1"/>
        </w:rPr>
        <w:t xml:space="preserve">Stanislav Kopecký (ANO), starosta Nového Jičína: </w:t>
      </w:r>
      <w:r>
        <w:rPr/>
        <w:t xml:space="preserve">“Já bych chtěl poděkovat všem dobrovolným dárcům krve z Nového Jičína. Jsem nesmírně rád, že tolik ochotných lidí máme. Jsou to hrdinové toho všedního dne, kteří pomáhají a zachraňují životy. Nesmírně si toho vážím a tito lidé mají u mě velký respekt a úctu. S dovolením bych popřál nám všem pro ten příští rok, ať tu krev co nejméně potřebujeme a aby pomáhat se stalo každodenní záležitostí.”</w:t>
      </w:r>
    </w:p>
    <w:p>
      <w:pPr/>
      <w:r>
        <w:rPr/>
        <w:t xml:space="preserve">---</w:t>
      </w:r>
    </w:p>
    <w:p>
      <w:pPr>
        <w:pStyle w:val="Heading1"/>
      </w:pPr>
      <w:r>
        <w:rPr>
          <w:sz w:val="36"/>
          <w:szCs w:val="36"/>
        </w:rPr>
        <w:t xml:space="preserve">V muzeu dětem vypráví, na co v Adventu čekáme</w:t>
      </w:r>
    </w:p>
    <w:p>
      <w:pPr/>
      <w:r>
        <w:rPr>
          <w:b w:val="1"/>
          <w:bCs w:val="1"/>
        </w:rPr>
        <w:t xml:space="preserve">Muzeum připravilo i letos v Žerotínském zámku cyklus přednášek o adventu spojený s tvořením tradičních vánořních ozdob. Program navštívila tisícovka dětí z Nového Jičína a okolí.</w:t>
      </w:r>
    </w:p>
    <w:p>
      <w:pPr/>
      <w:r>
        <w:rPr/>
        <w:t xml:space="preserve">Adventní program, který dětem hravou formou připomněl skutečný smysl Adventu a vánočních tradic, připravilo Muzeum Novojičínska. Malým návštěvníkům ukázalo jak se dříve  slavily Vánoce ve městě a jak na vesnici. </w:t>
      </w:r>
    </w:p>
    <w:p>
      <w:pPr/>
      <w:r>
        <w:rPr>
          <w:b w:val="1"/>
          <w:bCs w:val="1"/>
        </w:rPr>
        <w:t xml:space="preserve">Eva Sulovská, Muzeum Novojičínska: </w:t>
      </w:r>
      <w:r>
        <w:rPr/>
        <w:t xml:space="preserve">“Máme tady porovnání, jak se stolovalo, říkáme si, jaké tradice se k tomu pojily, jaké lidové zvyky, ale hlavně chceme dětem předat tu myšlenku, co je Advent, proč mají adventní kalendáře, věnce, na co čekáme, kdo že se to narodil. Takže v křesťanském duchu, že se narodil Ježíš a proč se narodil a okolnosti, které tomu předcházely. To je naši hlavní myšlenka programu. A potom samozřejmě ty lidové zvyky, které se k tomu pojí, jak už adventní, od svaté Barborky přes svatou Lucii, svatého Mikuláše až po samotné svátky Vánoční.”</w:t>
      </w:r>
    </w:p>
    <w:p>
      <w:pPr/>
      <w:r>
        <w:rPr/>
        <w:t xml:space="preserve">Děti si tu také mohly vyrobit své originální vánoční ozdoby z vosku a nazdobili si skleněnou baňku, která se poprvé začala na vánočních stromech objevovat na počátku 20. století. </w:t>
      </w:r>
    </w:p>
    <w:p>
      <w:pPr/>
      <w:r>
        <w:rPr>
          <w:b w:val="1"/>
          <w:bCs w:val="1"/>
        </w:rPr>
        <w:t xml:space="preserve">děti z MŠ Jiráskova: </w:t>
      </w:r>
    </w:p>
    <w:p>
      <w:pPr/>
      <w:r>
        <w:rPr/>
        <w:t xml:space="preserve">“Já jsem zdobila baňku a udělala stromeček.” </w:t>
      </w:r>
    </w:p>
    <w:p>
      <w:pPr/>
      <w:r>
        <w:rPr/>
        <w:t xml:space="preserve">“Udělal jsem kometu.”</w:t>
      </w:r>
    </w:p>
    <w:p>
      <w:pPr/>
      <w:r>
        <w:rPr/>
        <w:t xml:space="preserve">“Nazdobila jsem baňku a teď se celá třpytí.” </w:t>
      </w:r>
    </w:p>
    <w:p>
      <w:pPr/>
      <w:r>
        <w:rPr>
          <w:b w:val="1"/>
          <w:bCs w:val="1"/>
        </w:rPr>
        <w:t xml:space="preserve">Eva Sulovská, Muzeum Novojičínska: </w:t>
      </w:r>
      <w:r>
        <w:rPr/>
        <w:t xml:space="preserve">“Ty baňky jsou záležitostí počátku 20. století, až po asi  70. léta, ty motivy se stále opakují, ty tradičnější baňky se zase dostávají do módy, takže to jsou novodobé baňky, ale dělány podle těch starých vzorů. Hračky jsou z depozitáře etnografie, takže ukazujeme dětem, jaké hračky dostávali jejich praprababičky, prapradědečci, je to většinou záležitostí poloviny 20. století.”</w:t>
      </w:r>
    </w:p>
    <w:p>
      <w:pPr/>
      <w:r>
        <w:rPr/>
        <w:t xml:space="preserve">Sladkou tečkou za adventním programem bylo zdobení perníčků a ochutnávka lineckého cukroví. Zámkem prošlo během dvou týdnů v době adventu kolem tisíce dětí. </w:t>
      </w:r>
    </w:p>
    <w:p>
      <w:pPr/>
      <w:r>
        <w:rPr>
          <w:b w:val="1"/>
          <w:bCs w:val="1"/>
        </w:rPr>
        <w:t xml:space="preserve">Eva Sulovská, Muzeum Novojičínska: </w:t>
      </w:r>
      <w:r>
        <w:rPr/>
        <w:t xml:space="preserve">“Zájem o program je jako každý rok, je naplněný téměř už od září.”</w:t>
      </w:r>
    </w:p>
    <w:p>
      <w:pPr/>
      <w:r>
        <w:rPr/>
        <w:t xml:space="preserve">Komu ještě zbyla energie, mohl si po skončení programu prohlédnout výstavu Šťastná to žena, která je věnována knížce Babička Boženy Němcové. Prodloužena je i pro další návštěvníky do konce ledna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2026-02-06T10:26:23+01:00</dcterms:created>
  <dcterms:modified xsi:type="dcterms:W3CDTF">2026-02-06T10:26:23+01:00</dcterms:modified>
</cp:coreProperties>
</file>

<file path=docProps/custom.xml><?xml version="1.0" encoding="utf-8"?>
<Properties xmlns="http://schemas.openxmlformats.org/officeDocument/2006/custom-properties" xmlns:vt="http://schemas.openxmlformats.org/officeDocument/2006/docPropsVTypes"/>
</file>