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Těšínské divadlo je otevřeno po rozsáhlé rekonstrukci</w:t>
      </w:r>
    </w:p>
    <w:p>
      <w:pPr/>
      <w:r>
        <w:rPr>
          <w:b w:val="1"/>
          <w:bCs w:val="1"/>
        </w:rPr>
        <w:t xml:space="preserve">Renáta Eleonora Orlíková, TV POLAR: </w:t>
      </w:r>
      <w:r>
        <w:rPr/>
        <w:t xml:space="preserve">Přinášíme nový díl Moravskoslezského expresu. Dobrý den, u jeho sledování. Český Těšín má nové moderní kulturní centrum. Po rozsáhlé rekonstrukci se veřejnosti znovu otevřelo Těšínské divadlo a spolu s ním také nové divadelní a kulturní centrum. Nabídne zázemí nejen pro divadelní soubory, ale i pro další kulturní a společenské akce. Po roce a půl se znovu otevřelo Těšínské divadlo. Nejrozsáhlejší rekonstrukce od otevření budovy v roce 1961 vyšla na téměř 140 milionů korun. Většinu nákladů pokryla evropská dotace, zbytek zaplatil Moravskoslezský kraj, který je zároveň vlastníkem divadla. V interiéru zůstaly zachovány umělecké prvky z období výstavby budovy, jejichž autorem je architekt Zdeněk Vávra.</w:t>
      </w:r>
    </w:p>
    <w:p>
      <w:pPr/>
      <w:r>
        <w:rPr>
          <w:b w:val="1"/>
          <w:bCs w:val="1"/>
        </w:rPr>
        <w:t xml:space="preserve">Peter Harvánek, radní MS kraje pro kulturu: </w:t>
      </w:r>
      <w:r>
        <w:rPr/>
        <w:t xml:space="preserve">Já jsem velice rád, že kraj tady aktivně vstupoval a že jsme se domluvili, že ta přestavba dopadla. Já si myslím na výbornou a je potřeba si uvědomit, že v této chvíli se nejedná jen o Těšínské divadlo. Vzniklo tady Těšínské divadelní a kulturní centrum. </w:t>
      </w:r>
    </w:p>
    <w:p>
      <w:pPr/>
      <w:r>
        <w:rPr>
          <w:b w:val="1"/>
          <w:bCs w:val="1"/>
        </w:rPr>
        <w:t xml:space="preserve">Petr Kracík, ředitel Těšínského divadla: </w:t>
      </w:r>
      <w:r>
        <w:rPr>
          <w:b w:val="1"/>
          <w:bCs w:val="1"/>
        </w:rPr>
        <w:t xml:space="preserve"> </w:t>
      </w:r>
      <w:r>
        <w:rPr/>
        <w:t xml:space="preserve">My jsme to měli spočítané na dny, protože když bychom některou fázi příprav nestihli, tak celý projekt jako jde jakoby v niveč.</w:t>
      </w:r>
    </w:p>
    <w:p>
      <w:pPr/>
      <w:r>
        <w:rPr>
          <w:b w:val="1"/>
          <w:bCs w:val="1"/>
        </w:rPr>
        <w:t xml:space="preserve">Renáta Eleonora Orlíková, TV POLAR: </w:t>
      </w:r>
      <w:r>
        <w:rPr/>
        <w:t xml:space="preserve">Největší proměnou prošlo samotné jeviště a hlediště. Nová divadelní prkna jsou vyrobena z olivového dřeva. Změnila se akustika i technické možnosti sálu.</w:t>
      </w:r>
    </w:p>
    <w:p>
      <w:pPr/>
      <w:r>
        <w:rPr>
          <w:b w:val="1"/>
          <w:bCs w:val="1"/>
        </w:rPr>
        <w:t xml:space="preserve">Petr Kracík</w:t>
      </w:r>
      <w:r>
        <w:rPr>
          <w:b w:val="1"/>
          <w:bCs w:val="1"/>
        </w:rPr>
        <w:t xml:space="preserve">, ředitel Těšínského divadla: </w:t>
      </w:r>
      <w:r>
        <w:rPr/>
        <w:t xml:space="preserve">Já si cením té jedné věci, že věci, které tady byly léta třeba jako zanedbávané, jako hvězdárna nebo střechy, že se to konečně dalo dohromady, stejně jako jeviště a hlediště, které bylo plno schůdků a zákeřných věcí, kde se prostě často i diváci padali. Těžko se orientovali, že se tyhle věci daly dohromady. </w:t>
      </w:r>
    </w:p>
    <w:p>
      <w:pPr/>
      <w:r>
        <w:rPr>
          <w:b w:val="1"/>
          <w:bCs w:val="1"/>
        </w:rPr>
        <w:t xml:space="preserve">Zdeněk Miček, grafické studio: </w:t>
      </w:r>
      <w:r>
        <w:rPr/>
        <w:t xml:space="preserve">Můžete si všimnout výrazných trojúhelníkových prvků na ochozu před galerií. Můžete si všimnout docela výrazných prvků, které jsou spíše ve formě 3D reliéfu v hlavním sále, který taktéž odkazuje na tyto tvary trojúhelníkové. Tento 3D reliéf se objevuje kolem toho zrcadla a celého toho jeviště, kde jsme řešili aspekty odrazů světel, aby to nerušilo návštěvníka.</w:t>
      </w:r>
    </w:p>
    <w:p>
      <w:pPr/>
      <w:r>
        <w:rPr>
          <w:b w:val="1"/>
          <w:bCs w:val="1"/>
        </w:rPr>
        <w:t xml:space="preserve">Renáta Eleonora Orlíková, TV POLAR: </w:t>
      </w:r>
      <w:r>
        <w:rPr/>
        <w:t xml:space="preserve">Jedním z největších přínosů obnovy je vznik Těšínského divadelního a kulturního centra. To nabídne workshopy, koncerty, edukační programy, komunitní aktivity i tvůrčí dílny. Součástí areálu je také obnovená amatérská hvězdárna s letní terasou.</w:t>
      </w:r>
    </w:p>
    <w:p>
      <w:pPr/>
      <w:r>
        <w:rPr>
          <w:b w:val="1"/>
          <w:bCs w:val="1"/>
        </w:rPr>
        <w:t xml:space="preserve">Renáta Eleonora Orlíková, TV POLAR: </w:t>
      </w:r>
      <w:r>
        <w:rPr/>
        <w:t xml:space="preserve">Těšínské divadlo vzniklo už v roce 1945 a o šest let později k české scéně přibyla i polská. Dnes je jediným profesionálním divadlem v Česku, kde souběžně působí tři umělecké soubory hrající ve dvou jazycích divadlem. V minulosti prošla řada významných osobností, například Květa Fialová, Bronislav Poláček nebo Josef Somr. Po rekonstrukci tak Těšínské divadlo vstupuje do nové etapy své historie. Regionální dobrovolnické centrum získalo podporu Moravskoslezského kraje a získá částku 1,2 milionu korun. Centrum díky dotaci zajistí koordinaci dobrovolníků, jejich vzdělávání, přednášky na školách i organizaci akce Dny dobrovolnictví, které se opět uskuteční v dubnu. Dobrovolníci v kraji pomáhají seniorům, nemocným, lidem se zdravotním postižením, zapojují se do péče o okolí i při mimořádných událostech. Moravskoslezský kraj rozdělil letos na rozvoj cykloturistiky 25 milionů korun. Další podporu chystá i v roce 2026, kdy má v rozpočtu připraveno 36 milionů korun. Díky dotacím vzniknou nové úseky cyklostezek, například Fausta, cvicích cyklo útulna v obci Bělá nebo lávka přes řeku Ondřejníkem ve Staré Vsi nad Ondřejníkem. Žádosti bude přijímat do konce září 2000. 26. Ředitelství silnic a dálnic prostřednictvím Správy Ostrava letos v Moravskoslezském kraji vydalo zhruba 684 milionů korun na opravy silnic první třídy a dalších téměř 574 milionů na letní a zimní údržbu. Částky nezahrnují novostavby a mohou se ještě mírně upravit. Zároveň do kraje směřují i další prostředky od jiných organizačních složek ŘSD. Pro rok 2000 26 Správa Ostrava plánuje opravy přibližně za 750 milionů korun a údržbu za zhruba 545 milionů podle skutečného rozsahu prací.</w:t>
      </w:r>
    </w:p>
    <w:p>
      <w:pPr/>
      <w:r>
        <w:rPr>
          <w:b w:val="1"/>
          <w:bCs w:val="1"/>
        </w:rPr>
        <w:t xml:space="preserve">Podpora cyklostezek v MS kraji</w:t>
      </w:r>
    </w:p>
    <w:p>
      <w:pPr/>
      <w:r>
        <w:rPr/>
        <w:t xml:space="preserve">Moravskoslezský kraj rozdělil letos na rozvoj cykloturistiky 25 milionů korun, další podporu chystá i v roce 2026, kdy má v rozpočtu připraveno 36 milionů. Díky dotacím vzniknou nové úseky cyklostezek například v Hostašovicích, cykloútulna v obci Bělá nebo lávka přes řeku Ondřejnici ve Staré Vsi nad Ondřejnicí. Kraj přispívá také na opravy stezek, doprovodnou infrastrukturu a projektovou dokumentaci, žádosti bude přijímat do konce září 2026.</w:t>
      </w:r>
    </w:p>
    <w:p>
      <w:pPr/>
      <w:r>
        <w:rPr>
          <w:b w:val="1"/>
          <w:bCs w:val="1"/>
        </w:rPr>
        <w:t xml:space="preserve">ŘSD investovalo do silnic v kraji stovky milionů,</w:t>
      </w:r>
    </w:p>
    <w:p>
      <w:pPr/>
      <w:r>
        <w:rPr/>
        <w:t xml:space="preserve">Ředitelství silnic a dálnic prostřednictvím Správy Ostrava letos v Moravskoslezském kraji vydalo zhruba 684 milionů korun na opravy silnic I. třídy a dalších téměř 574 milionů na letní a zimní údržbu. Částky nezahrnují novostavby a mohou se ještě mírně upravit, zároveň do kraje směřují i další prostředky od jiných organizačních složek ŘSD. Pro rok 2026 Správa Ostrava plánuje opravy přibližně za 750 milionů korun a údržbu za zhruba 545 milionů korun, podle skutečného rozsahu prací.</w:t>
      </w:r>
    </w:p>
    <w:p>
      <w:pPr/>
      <w:r>
        <w:rPr>
          <w:b w:val="1"/>
          <w:bCs w:val="1"/>
        </w:rPr>
        <w:t xml:space="preserve">Josef Bělica (ANO), hejtman MS kraje: Transformační projekty posunují kraj Podpora seniorů</w:t>
      </w:r>
    </w:p>
    <w:p>
      <w:pPr/>
      <w:r>
        <w:rPr>
          <w:b w:val="1"/>
          <w:bCs w:val="1"/>
        </w:rPr>
        <w:t xml:space="preserve">Renáta Eleonora Orlíková, TV POLAR: </w:t>
      </w:r>
      <w:r>
        <w:rPr/>
        <w:t xml:space="preserve">Moravskoslezský expres pokračuje rozhovorem ve studiu, ve kterém vítám hejtmana Moravskoslezského kraje Josefa Bělicu.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jak se daří řídit ekonomickou transformaci kraje a podporovat přechod od tradičního průmyslu k těm novým oborům?</w:t>
      </w:r>
    </w:p>
    <w:p>
      <w:pPr/>
      <w:r>
        <w:rPr>
          <w:b w:val="1"/>
          <w:bCs w:val="1"/>
        </w:rPr>
        <w:t xml:space="preserve">Josef Bělica (ANO), hejtman MS kraje: </w:t>
      </w:r>
      <w:r>
        <w:rPr/>
        <w:t xml:space="preserve">Já myslím, že se to daří velmi dobře. My jsme v minulém roce byli úspěšní v rámci Moravskoslezského kraje, v některých velmi významných projektech, které především s Vysokou školou báňskou budou mít dlouhodobý dopad na Moravskoslezský kraj. A to byl úspěch především v projektu AI Factory a ve stavbě kvantového počítače, což samozřejmě posunuje řekněme tu technologickou základnu Moravskoslezského kraje na úplně jinou úroveň.</w:t>
      </w:r>
    </w:p>
    <w:p>
      <w:pPr/>
      <w:r>
        <w:rPr>
          <w:b w:val="1"/>
          <w:bCs w:val="1"/>
        </w:rPr>
        <w:t xml:space="preserve">Renáta Eleonora Orlíková, TV POLAR: </w:t>
      </w:r>
      <w:r>
        <w:rPr/>
        <w:t xml:space="preserve">Daří se také přivádět nové investory do kraje, protože to je také velmi nutné.</w:t>
      </w:r>
    </w:p>
    <w:p>
      <w:pPr/>
      <w:r>
        <w:rPr>
          <w:b w:val="1"/>
          <w:bCs w:val="1"/>
        </w:rPr>
        <w:t xml:space="preserve">Josef Bělica (ANO), hejtman MS kraje: </w:t>
      </w:r>
      <w:r>
        <w:rPr/>
        <w:t xml:space="preserve">Tady je třeba říci, že my se o to velmi aktivně snažíme, ale na druhou stranu prostředí Evropské unie pro velké investory není zrovna přívětivé. Těch legislativních omezení a těch administrativních překážek je opravdu velké množství. Takže pozorujeme v posledních letech, že ta situace se přesvědčováním investorů, aby investovali obecně v Evropské unii, nejenom v Moravskoslezském kraji, je stále těžší a těžší. Já teda věřím, že se v rámci Evropské unie trochu posuneme opravdu se vším respektem mluvím v množném čísle. A že se podaří některé ty regulace a řekněme za mě nesmyslné omezení, které mají hlavně dopad na průmysl, korigovat a že se ta situace zlepší.</w:t>
      </w:r>
    </w:p>
    <w:p>
      <w:pPr/>
      <w:r>
        <w:rPr>
          <w:b w:val="1"/>
          <w:bCs w:val="1"/>
        </w:rPr>
        <w:t xml:space="preserve">Renáta Eleonora Orlíková, TV POLAR: </w:t>
      </w:r>
      <w:r>
        <w:rPr/>
        <w:t xml:space="preserve">Jsme jako Moravskoslezský region atraktivní pro nové investory?</w:t>
      </w:r>
    </w:p>
    <w:p>
      <w:pPr/>
      <w:r>
        <w:rPr>
          <w:b w:val="1"/>
          <w:bCs w:val="1"/>
        </w:rPr>
        <w:t xml:space="preserve">Josef Bělica (ANO), hejtman MS kraje: </w:t>
      </w:r>
      <w:r>
        <w:rPr/>
        <w:t xml:space="preserve">To bezesporu ano. Máme, řekněme, přidanou hodnotu, kterou těm investorům nabízíme a komunikujeme ji. Je to jednak skvělé místo pro život, je to opravdu skvělá technologická základna. Máme na našem území pět univerzit, které opravdu odvádí dobrou práci a máme tady technicky vzdělané absolventy středních školy i vysokých škol. Takže to je obrovská přidaná hodnota. Na to oni opravdu slyší, protože technicky vzdělaných absolventů je nedostatek celosvětově. Takže to je pro nás klíčové. Máme i dobrou dostupnost na Slovensko a Polsko, takže to je pro nás i z logistického pohledu přidaná hodnota a ti investoři na to slyší. Takže ano, máme svoji přidanou hodnotu pro ně.</w:t>
      </w:r>
    </w:p>
    <w:p>
      <w:pPr/>
      <w:r>
        <w:rPr>
          <w:b w:val="1"/>
          <w:bCs w:val="1"/>
        </w:rPr>
        <w:t xml:space="preserve">Renáta Eleonora Orlíková, TV POLAR: </w:t>
      </w:r>
      <w:r>
        <w:rPr/>
        <w:t xml:space="preserve">Je jich tolik, abychom si mohli vybírat? Pořád se hovoří o tom, aby Moravskoslezský kraj nebyl jen montovnou.</w:t>
      </w:r>
    </w:p>
    <w:p>
      <w:pPr/>
      <w:r>
        <w:rPr>
          <w:b w:val="1"/>
          <w:bCs w:val="1"/>
        </w:rPr>
        <w:t xml:space="preserve">Josef Bělica (ANO), hejtman MS kraje: </w:t>
      </w:r>
      <w:r>
        <w:rPr/>
        <w:t xml:space="preserve">To je samozřejmě důležité. My klademe důraz na to, aby investoři, kteří sem přichází nebo potencionálně by mohli přijít tak, aby reprezentovali řekněme byznys nebo průmysl s vysokou přidanou hodnotou. Myslím si, že i to se daří, protože můžeme prezentovat firmy, které tady přesunuly výzkum a vývoj, což je nesmírně důležité, protože to jsou samozřejmě ty obory s nejvyšší přidanou hodnotou.</w:t>
      </w:r>
    </w:p>
    <w:p>
      <w:pPr/>
      <w:r>
        <w:rPr>
          <w:b w:val="1"/>
          <w:bCs w:val="1"/>
        </w:rPr>
        <w:t xml:space="preserve">Renáta Eleonora Orlíková, TV POLAR: </w:t>
      </w:r>
      <w:r>
        <w:rPr/>
        <w:t xml:space="preserve">Pojďme říct, jaký byl v roce 2025 nejvýraznější posun v podpoře seniorů, rodin a sociálních služeb.</w:t>
      </w:r>
    </w:p>
    <w:p>
      <w:pPr/>
      <w:r>
        <w:rPr>
          <w:b w:val="1"/>
          <w:bCs w:val="1"/>
        </w:rPr>
        <w:t xml:space="preserve">Josef Bělica (ANO), hejtman MS kraje: </w:t>
      </w:r>
      <w:r>
        <w:rPr/>
        <w:t xml:space="preserve">My jsme získali zhruba 30 milionů korun z programů, které se investovaly do sociálních služeb. Je to podpora rodin - Dejme dětem rodinu. Investujeme do obnovy majetku Moravskoslezského kraje. Takže třeba zámek v Dolních Životicích jsme schopni vyřešit rekonstrukcí a jakoby přesunutí těch klientů do náhradních prostor po dobu ta rekonstrukce. Takže to jsou poměrně důležité kroky, které se dějí. A samozřejmě podpora seniorů a řekněme toho důstojného stárnutí a toho zázemí pro naše seniory je pro Moravskoslezský kraj velmi důležitá. A tam bych chtěl ocenit především spolupráci s městy a obcemi.</w:t>
      </w:r>
    </w:p>
    <w:p>
      <w:pPr/>
      <w:r>
        <w:rPr>
          <w:b w:val="1"/>
          <w:bCs w:val="1"/>
        </w:rPr>
        <w:t xml:space="preserve">Renáta Eleonora Orlíková, TV POLAR: </w:t>
      </w:r>
      <w:r>
        <w:rPr/>
        <w:t xml:space="preserve">Pane hejtmane, já Vám děkuji za Vaše odpovědi. A protože Moravskoslezský expres, který právě natáčíme, je první v letošním roce, poprosím vás možná o takovou krátkou zdravici pro naše diváky.</w:t>
      </w:r>
    </w:p>
    <w:p>
      <w:pPr/>
      <w:r>
        <w:rPr>
          <w:b w:val="1"/>
          <w:bCs w:val="1"/>
        </w:rPr>
        <w:t xml:space="preserve">Josef Bělica (ANO), hejtman MS kraje: </w:t>
      </w:r>
      <w:r>
        <w:rPr/>
        <w:t xml:space="preserve">Já Vám moc děkuju za pozvání. Já bych chtěl všem popřát úspěšný rok 2026. Dávejte na sebe pozor.</w:t>
      </w:r>
    </w:p>
    <w:p>
      <w:pPr/>
      <w:r>
        <w:rPr>
          <w:b w:val="1"/>
          <w:bCs w:val="1"/>
        </w:rPr>
        <w:t xml:space="preserve">Renáta Eleonora Orlíková, TV POLAR: </w:t>
      </w:r>
      <w:r>
        <w:rPr/>
        <w:t xml:space="preserve">To bylo pěkné, děkuji Vám moc. 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1-01-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2026-04-20T22:54:10+02:00</dcterms:created>
  <dcterms:modified xsi:type="dcterms:W3CDTF">2026-04-20T22:54:10+02:00</dcterms:modified>
</cp:coreProperties>
</file>

<file path=docProps/custom.xml><?xml version="1.0" encoding="utf-8"?>
<Properties xmlns="http://schemas.openxmlformats.org/officeDocument/2006/custom-properties" xmlns:vt="http://schemas.openxmlformats.org/officeDocument/2006/docPropsVTypes"/>
</file>