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operuje velké kýly pomocí robota Da Vinci</w:t>
      </w:r>
    </w:p>
    <w:p>
      <w:pPr/>
      <w:r>
        <w:rPr>
          <w:b w:val="1"/>
          <w:bCs w:val="1"/>
        </w:rPr>
        <w:t xml:space="preserve">Moravskoslezská nemocnice v Havířově připravila pro lékaře chirurgy i z okolních nemocnic seminář, kde představila metody operací břišních kýl pomocí robotického systému Da Vinci, které ale nejsou ještě v České republice zcela běžné.</w:t>
      </w:r>
    </w:p>
    <w:p>
      <w:pPr/>
      <w:r>
        <w:rPr/>
        <w:t xml:space="preserve">U pacientů, kteří prodělali operaci v dutině břišní, mohou následně vzniknout defekty, takzvané kýly. Chirurgové v havířovské nemocnici je dnes dokážou šetrně operovat právě pomocí robota Da Vinci, kterého nemocnice získala v loňském roce. Své zkušenosti a výsledky představili lékaři na odborném semináři.</w:t>
      </w:r>
    </w:p>
    <w:p>
      <w:pPr/>
      <w:r>
        <w:rPr>
          <w:b w:val="1"/>
          <w:bCs w:val="1"/>
        </w:rPr>
        <w:t xml:space="preserve">Martin Sedláček, primář chirurgie:</w:t>
      </w:r>
      <w:r>
        <w:rPr/>
        <w:t xml:space="preserve"> „Robotický systém dnes umožňuje operovat břišní kýly, což jsou defekty neboli poruchy břišní stěny, které mohou být vrozené i získané. Získaných kýl je v posledních letech stále více. Některé defekty jsou tak rozsáhlé, že by je ještě před několika lety nebylo možné řešit. Díky miniinvazivitě a robotickému systému se ale možnosti výrazně posunuly. Dnes můžeme ukázat, co robotický systém dokáže a jak jsme schopni pacienty operovat tak, aby se cítili dobře a jejich problém byl vyřešen.“</w:t>
      </w:r>
    </w:p>
    <w:p>
      <w:pPr/>
      <w:r>
        <w:rPr/>
        <w:t xml:space="preserve">Protože tato metoda operací zatím není zcela běžná, semináře se zúčastnili i lékaři z jiných zdravotnických zařízení.</w:t>
      </w:r>
    </w:p>
    <w:p>
      <w:pPr/>
      <w:r>
        <w:rPr>
          <w:b w:val="1"/>
          <w:bCs w:val="1"/>
        </w:rPr>
        <w:t xml:space="preserve">Lukáš Ciesar, zástupce primáře:</w:t>
      </w:r>
      <w:r>
        <w:rPr/>
        <w:t xml:space="preserve"> „V České republice operuje kýly pomocí robota pouze pět zdravotnických zařízení a jedním z nich jsme my. Přestože jsme menší krajská nemocnice, máme prvenství v některých typech operací u pacientů s velmi rozsáhlými kýlami. Hlavní výhodou je miniinvazivita – přes drobné ranky o velikosti zhruba jednoho centimetru, většinou v počtu tří až šesti vstupů, jsme schopni operovat kýly o rozměrech například 18 × 12 centimetrů.“</w:t>
      </w:r>
    </w:p>
    <w:p>
      <w:pPr/>
      <w:r>
        <w:rPr/>
        <w:t xml:space="preserve">Nemocnice v Havířově pomocí robotického systému Da Vinci odoperovala už více než 200 pacientů napříč různými obory. Operace břišních kýl tak zapadají do širokého spektra moderních výkonů, které zařízení nabízí.</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 o sázkovou.</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p>
      <w:pPr/>
      <w:r>
        <w:rPr/>
        <w:t xml:space="preserve">OPAVA DÁ LIDEM PENÍZE NA NÁPADY</w:t>
      </w:r>
    </w:p>
    <w:p>
      <w:pPr/>
      <w:r>
        <w:rPr/>
        <w:t xml:space="preserve">Město Opava po roční povodňové pauze znovu otevírá participativní rozpočet Nápady pro Opavu. Zapojit se mohou všichni aktivní a kreativní obyvatelé. Na realizaci letošních nápadů má město připraveno 1,5 milionu korun a jeden projekt může získat až 750 tisíc. Návrhy bude možné podávat od 12. ledna do 2. března prostřednictvím internetového formuláře.</w:t>
      </w:r>
    </w:p>
    <w:p>
      <w:pPr/>
      <w:r>
        <w:rPr/>
        <w:t xml:space="preserve">ROK 2025 POHLEDEM HASIČŮ Z FRÝDKU-MÍSTKU</w:t>
      </w:r>
    </w:p>
    <w:p>
      <w:pPr/>
      <w:r>
        <w:rPr/>
        <w:t xml:space="preserve">Profesionální hasiči z centrální stanice ve Frýdku-Místku mají za sebou náročný rok. Zveřejnili video, které ukazuje průřez jejich práce. Celkem měli v roce 2025 přes 1 200 zásahů. Tradičně vyjížděli k požárům a dopravním nehodám. Ale řešili také plno technických zásahů a zachraňovali lidi i zvířata z různých situací. Zveřejněné video nabízí autentické záběry přímo z terénu a připomíná každodenní realitu práce hasičů, kde rozhodují vteřiny, sehranost týmu a maximální nasazení.</w:t>
      </w:r>
    </w:p>
    <w:p>
      <w:pPr/>
      <w:r>
        <w:rPr/>
        <w:t xml:space="preserve">---</w:t>
      </w:r>
    </w:p>
    <w:p>
      <w:pPr>
        <w:pStyle w:val="Heading1"/>
      </w:pPr>
      <w:r>
        <w:rPr>
          <w:sz w:val="36"/>
          <w:szCs w:val="36"/>
        </w:rPr>
        <w:t xml:space="preserve">Středoškoláci repasovali historický parní stroj</w:t>
      </w:r>
    </w:p>
    <w:p>
      <w:pPr/>
      <w:r>
        <w:rPr>
          <w:b w:val="1"/>
          <w:bCs w:val="1"/>
        </w:rPr>
        <w:t xml:space="preserve">Unikátní příklad spolupráce mezi firmou a střední školou jsme zaznamenali v Ostravě – Vítkovicích. Na zdejší Střední průmyslové škole učitelé a žáci společnými silami repasovali historický parní stroj. A po dvou letech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 </w:t>
      </w:r>
      <w:r>
        <w:rPr/>
        <w:t xml:space="preserve">„Ta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 </w:t>
      </w:r>
      <w:r>
        <w:rPr/>
        <w:t xml:space="preserve">„Napustíme  vodu do parního stroje, potom zatopíme, počkáme až nám stoupne tlak, vytvoří se  pára, tu potom vypustíme ventilem a následně přes parní stroj, který nám  roztočí soukolí.“</w:t>
      </w:r>
    </w:p>
    <w:p>
      <w:pPr/>
      <w:r>
        <w:rPr/>
        <w:t xml:space="preserve">Parní stroj si můžete  prohlédnout i vy, protože bude vystaven v Zemědělském muzeu v Dolních  Vítkovicích v Ostravě.</w:t>
      </w:r>
    </w:p>
    <w:p>
      <w:pPr/>
      <w:r>
        <w:rPr/>
        <w:t xml:space="preserve">---</w:t>
      </w:r>
    </w:p>
    <w:p>
      <w:pPr>
        <w:pStyle w:val="Heading1"/>
      </w:pPr>
      <w:r>
        <w:rPr>
          <w:sz w:val="36"/>
          <w:szCs w:val="36"/>
        </w:rPr>
        <w:t xml:space="preserve">Silvestr v Karviné byl z pohledu složek klidný</w:t>
      </w:r>
    </w:p>
    <w:p>
      <w:pPr/>
      <w:r>
        <w:rPr>
          <w:b w:val="1"/>
          <w:bCs w:val="1"/>
        </w:rPr>
        <w:t xml:space="preserve">Silvestr se opět neobešel bez zásahů záchranářů a policistů, i tak byl letos v Karviné poměrně poklidný. Nedošlo k potyčkám, které museli policisté řešit v minulých letech, a ani k vážným zraněním z pyrotechniky.</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 </w:t>
      </w:r>
    </w:p>
    <w:p>
      <w:pPr>
        <w:pStyle w:val="Heading1"/>
      </w:pPr>
      <w:r>
        <w:rPr>
          <w:sz w:val="36"/>
          <w:szCs w:val="36"/>
        </w:rPr>
        <w:t xml:space="preserve">Hokejisté Vítkovic v závěru mohutně dotahovali</w:t>
      </w:r>
    </w:p>
    <w:p>
      <w:pPr/>
      <w:r>
        <w:rPr>
          <w:b w:val="1"/>
          <w:bCs w:val="1"/>
        </w:rPr>
        <w:t xml:space="preserve">Ve 39. kole hokejové extraligy se opět potvrdilo, že Vítkovice to na Plzeň příliš neumějí a i přes mohutný finiš v závěru znovu doma prohráli. Tentokrát se skóre zastavilo na stavu 4:6 a trenéři příliš spokojeni nebyli.</w:t>
      </w:r>
    </w:p>
    <w:p>
      <w:pPr/>
      <w:r>
        <w:rPr/>
        <w:t xml:space="preserve">Hokejistům HC Vítkovice Ridera se vrátili do sestavy dva důležití útočníci Jindřich Abdul a Chad Yetman, ale pro změnu chyběl kapitán Marek Hrivik. Nezačali sice špatně a vsítili první gól, jenže vedení nevydrželo ani minutu. Po první třetině to bylo 2:2, pak už dávala góly jen Plzeň a v polovině třetí třetiny vedla 5:2.</w:t>
      </w:r>
    </w:p>
    <w:p>
      <w:pPr/>
      <w:r>
        <w:rPr>
          <w:b w:val="1"/>
          <w:bCs w:val="1"/>
        </w:rPr>
        <w:t xml:space="preserve">Václav Pletka, trenér HC Škoda Plzeň:</w:t>
      </w:r>
      <w:r>
        <w:rPr/>
        <w:t xml:space="preserve"> "My jsme neměli dobrý vstup do utkání. Vítkovice tam měly nějaké šance. My jsme dostali gól a důležité bylo, že jsme asi za 30 nebo 40 vteřin dali na 1:1."</w:t>
      </w:r>
    </w:p>
    <w:p>
      <w:pPr/>
      <w:r>
        <w:rPr/>
        <w:t xml:space="preserve">Vítkovice ale nevídaně ožily na konci třetí třetiny, když hráli přesilovku. Nejprve snížil Hladonik a dvě minuty před koncem to bylo po gólu Nellise 4:5. Power play ale domácím nevyšlo a zápas na konečných 4:6 uzavřel střelou do prázdné brány Filip.</w:t>
      </w:r>
    </w:p>
    <w:p>
      <w:pPr/>
      <w:r>
        <w:rPr>
          <w:b w:val="1"/>
          <w:bCs w:val="1"/>
        </w:rPr>
        <w:t xml:space="preserve">Aleš Krátoška, asistent trenéra HC Vítkovice Ridera:</w:t>
      </w:r>
      <w:r>
        <w:rPr/>
        <w:t xml:space="preserve"> "To byla velká bída. I když jsme to potom zachraňovali díky faulu Plzně, tak opravdu ještě to mohlo dopadnout, že nějaký bodík tady mohl zůstat, ale my jsme si ho nezasloužili. Víceméně všichni hráči tam měli velké rezervy."</w:t>
      </w:r>
    </w:p>
    <w:p>
      <w:pPr/>
      <w:r>
        <w:rPr/>
        <w:t xml:space="preserve">Vítkovice tak prohrály třetí domácí zápas v řadě a s Plzní dokonce prohrály počtvrté. V tabulce jsou na osmém místě, v pátek je čeká další domácí zápas, tentokrát přivítají od 17:30 Karlovy Vary.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7-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2026-05-20T15:48:25+02:00</dcterms:created>
  <dcterms:modified xsi:type="dcterms:W3CDTF">2026-05-20T15:48:25+02:00</dcterms:modified>
</cp:coreProperties>
</file>

<file path=docProps/custom.xml><?xml version="1.0" encoding="utf-8"?>
<Properties xmlns="http://schemas.openxmlformats.org/officeDocument/2006/custom-properties" xmlns:vt="http://schemas.openxmlformats.org/officeDocument/2006/docPropsVTypes"/>
</file>