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9.1.2026,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Centrum pro rodinu a sociální péči má nové sídlo</w:t>
      </w:r>
    </w:p>
    <w:p>
      <w:pPr/>
      <w:r>
        <w:rPr>
          <w:b w:val="1"/>
          <w:bCs w:val="1"/>
        </w:rPr>
        <w:t xml:space="preserve">Centrum pro rodinu a sociální péči otevřelo blízko Městské nemocnice v Ostravě své nové zázemí. Jeho vybudování přišlo na 61 milionů korun a pomohly ho uhradit dotace. Moderní prostory jsou připraveny poskytovat sociální služby dětem a mladým lidem se zdravotním postižením a jejich pečujícím.</w:t>
      </w:r>
    </w:p>
    <w:p>
      <w:pPr/>
      <w:r>
        <w:rPr/>
        <w:t xml:space="preserve">Centrum pro rodinu a sociální péči v Ostravě funguje už 30  let. Postupně se zde rozvíjely mnohé sociální služby, které jeho zaměstnanci nyní  nabízí klientům ve třech patrech nového sídla v centru města.</w:t>
      </w:r>
    </w:p>
    <w:p>
      <w:pPr/>
      <w:r>
        <w:rPr>
          <w:b w:val="1"/>
          <w:bCs w:val="1"/>
        </w:rPr>
        <w:t xml:space="preserve">Marek Schneider, ředitel Centra pro rodinu a sociální  péči</w:t>
      </w:r>
      <w:r>
        <w:rPr/>
        <w:t xml:space="preserve">: „Tou první byla osobní asistence. Ta se věnuje dětem, aby mohli žít v  domácím prostředí. Další sociální služba je rodinný průvodce, která se věnuje  rodičům, kterým vysvětluje, jak celý život s dítětem třeba s hendikepem může fungovat.  Pak je respitní služba, odlehčovací služba, pak služba brána. Tam se mladí,  dospělí nebo děti učí ať už komunikovat, tak třeba vařit, starat se o sebe. A v nejvyšším  patře máme sociální službu poradenství, mediace, terapeutické kanceláře,  psychologa. To je vlastně pomoc lidem ve vztazích, v rodinách.“</w:t>
      </w:r>
    </w:p>
    <w:p>
      <w:pPr/>
      <w:r>
        <w:rPr/>
        <w:t xml:space="preserve">Vybudování centra přišlo na 61 milionů korun a pomohly ho  uhradit dotace, včetně evropských.</w:t>
      </w:r>
    </w:p>
    <w:p>
      <w:pPr/>
      <w:r>
        <w:rPr>
          <w:b w:val="1"/>
          <w:bCs w:val="1"/>
        </w:rPr>
        <w:t xml:space="preserve">Jan Dohnal (ODS/SPOLU), primátor Ostravy</w:t>
      </w:r>
      <w:r>
        <w:rPr/>
        <w:t xml:space="preserve">: „Mám  obrovskou radost z toho, že vlastně tato kvalitní organizace získala i  dostatečně kvalitní zázemí, protože fungovaly, řekněme, v takových nepříliš  důstojných podmínkách v Ostravě Vítkovicích. Takže jsem rád, že se vlastně  povedlo to zázemí přestěhovat sem a myslím si, že kdy se sešla dotace z Iropu,  dotace z města, dotace ze sbírek, ať už církve, televize, tak ze soukromých  sbírek lidí, kteří přispěli, tak tady ten výsledný efekt stojí za to.“</w:t>
      </w:r>
    </w:p>
    <w:p>
      <w:pPr/>
      <w:r>
        <w:rPr/>
        <w:t xml:space="preserve">Do budoucna by se chtělo centrum rozšířit a zaměřit se  například více na aktivity pro matky s dětma. Na fungování centra poputuje  i výtěžek z charitativní dražby na letošním reprezentačním plese obvodu  Moravská Ostrava a Přívoz.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09-01-2026-17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2026-04-17T04:39:39+02:00</dcterms:created>
  <dcterms:modified xsi:type="dcterms:W3CDTF">2026-04-17T04:39:39+02:00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